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6A389" w14:textId="77777777" w:rsidR="00E14A8B" w:rsidRDefault="00E14A8B" w:rsidP="00E14A8B">
      <w:pPr>
        <w:spacing w:after="0" w:line="320" w:lineRule="exact"/>
        <w:jc w:val="thaiDistribute"/>
        <w:rPr>
          <w:rFonts w:asciiTheme="minorBidi" w:hAnsiTheme="minorBidi"/>
          <w:b/>
          <w:bCs/>
          <w:sz w:val="32"/>
          <w:szCs w:val="32"/>
          <w:u w:val="single"/>
        </w:rPr>
      </w:pPr>
    </w:p>
    <w:p w14:paraId="4CAFA248" w14:textId="3694CD9E" w:rsidR="00F0554A" w:rsidRPr="00F0554A" w:rsidRDefault="00F0554A" w:rsidP="00F0554A">
      <w:pPr>
        <w:pStyle w:val="NoSpacing"/>
        <w:jc w:val="center"/>
        <w:rPr>
          <w:rFonts w:ascii="CordiaUPC" w:hAnsi="CordiaUPC" w:cs="CordiaUPC"/>
          <w:b/>
          <w:bCs/>
          <w:sz w:val="44"/>
          <w:szCs w:val="44"/>
        </w:rPr>
      </w:pPr>
      <w:r w:rsidRPr="00F0554A">
        <w:rPr>
          <w:rFonts w:ascii="CordiaUPC" w:hAnsi="CordiaUPC" w:cs="CordiaUPC"/>
          <w:b/>
          <w:bCs/>
          <w:sz w:val="44"/>
          <w:szCs w:val="44"/>
          <w:cs/>
        </w:rPr>
        <w:t>ข้อมูลประกอบผลิตภัณฑ์</w:t>
      </w:r>
    </w:p>
    <w:p w14:paraId="6E070041" w14:textId="292448C1" w:rsidR="00F0554A" w:rsidRPr="00F0554A" w:rsidRDefault="00F0554A" w:rsidP="00F0554A">
      <w:pPr>
        <w:pStyle w:val="NoSpacing"/>
        <w:jc w:val="center"/>
        <w:rPr>
          <w:rFonts w:ascii="CordiaUPC" w:hAnsi="CordiaUPC" w:cs="CordiaUPC"/>
          <w:b/>
          <w:bCs/>
          <w:sz w:val="44"/>
          <w:szCs w:val="44"/>
        </w:rPr>
      </w:pPr>
      <w:r>
        <w:rPr>
          <w:rFonts w:ascii="CordiaUPC" w:hAnsi="CordiaUPC" w:cs="CordiaUPC" w:hint="cs"/>
          <w:b/>
          <w:bCs/>
          <w:sz w:val="44"/>
          <w:szCs w:val="44"/>
          <w:cs/>
        </w:rPr>
        <w:t>“</w:t>
      </w:r>
      <w:r w:rsidRPr="00F0554A">
        <w:rPr>
          <w:rFonts w:ascii="CordiaUPC" w:hAnsi="CordiaUPC" w:cs="CordiaUPC"/>
          <w:b/>
          <w:bCs/>
          <w:sz w:val="44"/>
          <w:szCs w:val="44"/>
          <w:cs/>
        </w:rPr>
        <w:t>คนอร์ซอสไก่ชนิดเข้มข้น</w:t>
      </w:r>
      <w:r>
        <w:rPr>
          <w:rFonts w:ascii="CordiaUPC" w:hAnsi="CordiaUPC" w:cs="CordiaUPC"/>
          <w:b/>
          <w:bCs/>
          <w:sz w:val="44"/>
          <w:szCs w:val="44"/>
        </w:rPr>
        <w:t>”</w:t>
      </w:r>
    </w:p>
    <w:p w14:paraId="08F192AE" w14:textId="1558A29D" w:rsidR="00F0554A" w:rsidRPr="00F0554A" w:rsidRDefault="00F0554A" w:rsidP="00F0554A">
      <w:pPr>
        <w:pStyle w:val="NoSpacing"/>
        <w:jc w:val="center"/>
        <w:rPr>
          <w:rFonts w:ascii="CordiaUPC" w:hAnsi="CordiaUPC" w:cs="CordiaUPC"/>
          <w:b/>
          <w:bCs/>
          <w:sz w:val="44"/>
          <w:szCs w:val="44"/>
        </w:rPr>
      </w:pPr>
      <w:r>
        <w:rPr>
          <w:rFonts w:ascii="CordiaUPC" w:hAnsi="CordiaUPC" w:cs="CordiaUPC"/>
          <w:b/>
          <w:bCs/>
          <w:sz w:val="44"/>
          <w:szCs w:val="44"/>
        </w:rPr>
        <w:t>(</w:t>
      </w:r>
      <w:r w:rsidRPr="00F0554A">
        <w:rPr>
          <w:rFonts w:ascii="CordiaUPC" w:hAnsi="CordiaUPC" w:cs="CordiaUPC"/>
          <w:b/>
          <w:bCs/>
          <w:sz w:val="44"/>
          <w:szCs w:val="44"/>
        </w:rPr>
        <w:t>KNORR INTENSE MEATY ESSENCE</w:t>
      </w:r>
      <w:r>
        <w:rPr>
          <w:rFonts w:ascii="CordiaUPC" w:hAnsi="CordiaUPC" w:cs="CordiaUPC"/>
          <w:b/>
          <w:bCs/>
          <w:sz w:val="44"/>
          <w:szCs w:val="44"/>
        </w:rPr>
        <w:t>)</w:t>
      </w:r>
    </w:p>
    <w:p w14:paraId="08C7618C" w14:textId="441631CD" w:rsidR="00F0554A" w:rsidRDefault="00F0554A" w:rsidP="00F0554A">
      <w:pPr>
        <w:spacing w:after="0" w:line="320" w:lineRule="exact"/>
        <w:ind w:firstLine="720"/>
        <w:jc w:val="thaiDistribute"/>
        <w:rPr>
          <w:rFonts w:asciiTheme="minorBidi" w:hAnsiTheme="minorBidi" w:cs="Cordia New"/>
          <w:sz w:val="32"/>
          <w:szCs w:val="32"/>
        </w:rPr>
      </w:pPr>
    </w:p>
    <w:p w14:paraId="63F5F6B9" w14:textId="2887B84B" w:rsidR="00F0554A" w:rsidRPr="005009C3" w:rsidRDefault="00F0554A" w:rsidP="00F0554A">
      <w:pPr>
        <w:spacing w:after="0" w:line="320" w:lineRule="exact"/>
        <w:ind w:firstLine="720"/>
        <w:jc w:val="thaiDistribute"/>
        <w:rPr>
          <w:rFonts w:asciiTheme="minorBidi" w:hAnsiTheme="minorBidi" w:cs="Cordia New"/>
          <w:sz w:val="36"/>
          <w:szCs w:val="36"/>
        </w:rPr>
      </w:pPr>
    </w:p>
    <w:p w14:paraId="2722C9DF" w14:textId="1C4B8AAB" w:rsidR="005009C3" w:rsidRDefault="0091069D" w:rsidP="00F0554A">
      <w:pPr>
        <w:spacing w:after="0" w:line="320" w:lineRule="exact"/>
        <w:ind w:firstLine="720"/>
        <w:jc w:val="thaiDistribute"/>
        <w:rPr>
          <w:rFonts w:asciiTheme="minorBidi" w:hAnsiTheme="minorBidi"/>
          <w:sz w:val="32"/>
          <w:szCs w:val="32"/>
          <w:cs/>
        </w:rPr>
      </w:pPr>
      <w:r w:rsidRPr="0091069D">
        <w:rPr>
          <w:rFonts w:asciiTheme="minorBidi" w:hAnsiTheme="minorBidi" w:cs="Cordia New"/>
          <w:sz w:val="32"/>
          <w:szCs w:val="32"/>
          <w:cs/>
        </w:rPr>
        <w:t>ซอสไก่ชนิดเข้มข้น</w:t>
      </w:r>
      <w:r>
        <w:rPr>
          <w:rFonts w:asciiTheme="minorBidi" w:hAnsiTheme="minorBidi" w:cs="Cordia New" w:hint="cs"/>
          <w:sz w:val="32"/>
          <w:szCs w:val="32"/>
          <w:cs/>
        </w:rPr>
        <w:t xml:space="preserve"> ตราคนอร์</w:t>
      </w:r>
      <w:r>
        <w:rPr>
          <w:rFonts w:asciiTheme="minorBidi" w:hAnsiTheme="minorBidi" w:hint="cs"/>
          <w:sz w:val="32"/>
          <w:szCs w:val="32"/>
          <w:cs/>
        </w:rPr>
        <w:t xml:space="preserve"> นวัตกรรมของรสชาติที่เข้มข้นอีกขั้นเพื่อทุกจานอาหาร  ด้วย</w:t>
      </w:r>
      <w:r w:rsidR="00800A93">
        <w:rPr>
          <w:rFonts w:asciiTheme="minorBidi" w:hAnsiTheme="minorBidi" w:hint="cs"/>
          <w:sz w:val="32"/>
          <w:szCs w:val="32"/>
          <w:cs/>
        </w:rPr>
        <w:t>วัตถุดิบจาก</w:t>
      </w:r>
      <w:bookmarkStart w:id="0" w:name="_GoBack"/>
      <w:bookmarkEnd w:id="0"/>
      <w:r>
        <w:rPr>
          <w:rFonts w:asciiTheme="minorBidi" w:hAnsiTheme="minorBidi" w:hint="cs"/>
          <w:sz w:val="32"/>
          <w:szCs w:val="32"/>
          <w:cs/>
        </w:rPr>
        <w:t>ไก่แท้ที่ต้มเค</w:t>
      </w:r>
      <w:r w:rsidR="00A37EB7">
        <w:rPr>
          <w:rFonts w:asciiTheme="minorBidi" w:hAnsiTheme="minorBidi" w:hint="cs"/>
          <w:sz w:val="32"/>
          <w:szCs w:val="32"/>
          <w:cs/>
        </w:rPr>
        <w:t>ี่ยวอย่างยาวนาน</w:t>
      </w:r>
      <w:r w:rsidR="00072F96">
        <w:rPr>
          <w:rFonts w:asciiTheme="minorBidi" w:hAnsiTheme="minorBidi" w:hint="cs"/>
          <w:sz w:val="32"/>
          <w:szCs w:val="32"/>
          <w:cs/>
        </w:rPr>
        <w:t xml:space="preserve">  </w:t>
      </w:r>
      <w:r w:rsidR="00A37EB7">
        <w:rPr>
          <w:rFonts w:asciiTheme="minorBidi" w:hAnsiTheme="minorBidi" w:hint="cs"/>
          <w:sz w:val="32"/>
          <w:szCs w:val="32"/>
          <w:cs/>
        </w:rPr>
        <w:t xml:space="preserve">จึงให้รสชาติที่เข้มข้นเพราะมีไก่มากกว่า 10 เท่า* </w:t>
      </w:r>
      <w:r w:rsidR="00072F96">
        <w:rPr>
          <w:rFonts w:asciiTheme="minorBidi" w:hAnsiTheme="minorBidi" w:hint="cs"/>
          <w:sz w:val="32"/>
          <w:szCs w:val="32"/>
          <w:cs/>
        </w:rPr>
        <w:t xml:space="preserve">  </w:t>
      </w:r>
      <w:r w:rsidR="00A37EB7">
        <w:rPr>
          <w:rFonts w:asciiTheme="minorBidi" w:hAnsiTheme="minorBidi" w:hint="cs"/>
          <w:sz w:val="32"/>
          <w:szCs w:val="32"/>
          <w:cs/>
        </w:rPr>
        <w:t>และละลายง่ายขณะปรุงอาหารหยดซอสไก่ชนิดเข้มข้นตราคนอร์เพียงนิด  ก็อร่อยเข้มข้นทันทีทุกจาน</w:t>
      </w:r>
    </w:p>
    <w:p w14:paraId="7B86CA6B" w14:textId="3FC6E1BE" w:rsidR="005009C3" w:rsidRDefault="005009C3" w:rsidP="00F0554A">
      <w:pPr>
        <w:spacing w:after="0" w:line="320" w:lineRule="exact"/>
        <w:ind w:firstLine="720"/>
        <w:jc w:val="thaiDistribute"/>
        <w:rPr>
          <w:rFonts w:asciiTheme="minorBidi" w:hAnsiTheme="minorBidi"/>
          <w:sz w:val="32"/>
          <w:szCs w:val="32"/>
        </w:rPr>
      </w:pPr>
    </w:p>
    <w:p w14:paraId="25C3E18A" w14:textId="4BCF140F" w:rsidR="005009C3" w:rsidRDefault="00A37EB7" w:rsidP="00F0554A">
      <w:pPr>
        <w:spacing w:after="0" w:line="320" w:lineRule="exact"/>
        <w:ind w:firstLine="720"/>
        <w:jc w:val="thaiDistribute"/>
        <w:rPr>
          <w:rFonts w:asciiTheme="minorBidi" w:hAnsiTheme="minorBid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D916F9" wp14:editId="5748A1C0">
            <wp:simplePos x="0" y="0"/>
            <wp:positionH relativeFrom="column">
              <wp:posOffset>2861310</wp:posOffset>
            </wp:positionH>
            <wp:positionV relativeFrom="paragraph">
              <wp:posOffset>8890</wp:posOffset>
            </wp:positionV>
            <wp:extent cx="619760" cy="1682750"/>
            <wp:effectExtent l="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03E27" w14:textId="2C6AA457" w:rsidR="005009C3" w:rsidRDefault="005009C3" w:rsidP="00F0554A">
      <w:pPr>
        <w:spacing w:after="0" w:line="320" w:lineRule="exact"/>
        <w:ind w:firstLine="720"/>
        <w:jc w:val="thaiDistribute"/>
        <w:rPr>
          <w:rFonts w:asciiTheme="minorBidi" w:hAnsiTheme="minorBidi"/>
          <w:sz w:val="32"/>
          <w:szCs w:val="32"/>
        </w:rPr>
      </w:pPr>
    </w:p>
    <w:p w14:paraId="124D41E7" w14:textId="32C8D565" w:rsidR="005009C3" w:rsidRDefault="005009C3" w:rsidP="00F0554A">
      <w:pPr>
        <w:spacing w:after="0" w:line="320" w:lineRule="exact"/>
        <w:ind w:firstLine="720"/>
        <w:jc w:val="thaiDistribute"/>
        <w:rPr>
          <w:rFonts w:asciiTheme="minorBidi" w:hAnsiTheme="minorBidi"/>
          <w:sz w:val="32"/>
          <w:szCs w:val="32"/>
        </w:rPr>
      </w:pPr>
    </w:p>
    <w:p w14:paraId="38E5E554" w14:textId="125CCB30" w:rsidR="005009C3" w:rsidRDefault="005009C3" w:rsidP="00F0554A">
      <w:pPr>
        <w:spacing w:after="0" w:line="320" w:lineRule="exact"/>
        <w:ind w:firstLine="720"/>
        <w:jc w:val="thaiDistribute"/>
        <w:rPr>
          <w:rFonts w:asciiTheme="minorBidi" w:hAnsiTheme="minorBidi"/>
          <w:sz w:val="32"/>
          <w:szCs w:val="32"/>
        </w:rPr>
      </w:pPr>
    </w:p>
    <w:p w14:paraId="7E57505F" w14:textId="1F2723D3" w:rsidR="005009C3" w:rsidRDefault="005009C3" w:rsidP="00F0554A">
      <w:pPr>
        <w:spacing w:after="0" w:line="320" w:lineRule="exact"/>
        <w:ind w:firstLine="720"/>
        <w:jc w:val="thaiDistribute"/>
        <w:rPr>
          <w:rFonts w:asciiTheme="minorBidi" w:hAnsiTheme="minorBidi"/>
          <w:sz w:val="32"/>
          <w:szCs w:val="32"/>
        </w:rPr>
      </w:pPr>
    </w:p>
    <w:p w14:paraId="23261054" w14:textId="77777777" w:rsidR="005009C3" w:rsidRDefault="005009C3" w:rsidP="00F0554A">
      <w:pPr>
        <w:spacing w:after="0" w:line="320" w:lineRule="exact"/>
        <w:ind w:firstLine="720"/>
        <w:jc w:val="thaiDistribute"/>
        <w:rPr>
          <w:rFonts w:asciiTheme="minorBidi" w:hAnsiTheme="minorBidi"/>
          <w:sz w:val="32"/>
          <w:szCs w:val="32"/>
        </w:rPr>
      </w:pPr>
    </w:p>
    <w:p w14:paraId="7D106500" w14:textId="4FF1D6BC" w:rsidR="005009C3" w:rsidRDefault="005009C3" w:rsidP="00F0554A">
      <w:pPr>
        <w:spacing w:after="0" w:line="320" w:lineRule="exact"/>
        <w:ind w:firstLine="720"/>
        <w:jc w:val="thaiDistribute"/>
        <w:rPr>
          <w:rFonts w:asciiTheme="minorBidi" w:hAnsiTheme="minorBidi"/>
          <w:sz w:val="32"/>
          <w:szCs w:val="32"/>
        </w:rPr>
      </w:pPr>
    </w:p>
    <w:p w14:paraId="6335F124" w14:textId="77777777" w:rsidR="00A37EB7" w:rsidRDefault="00A37EB7" w:rsidP="00F0554A">
      <w:pPr>
        <w:spacing w:after="0" w:line="320" w:lineRule="exact"/>
        <w:ind w:firstLine="720"/>
        <w:jc w:val="thaiDistribute"/>
        <w:rPr>
          <w:rFonts w:asciiTheme="minorBidi" w:hAnsiTheme="minorBidi"/>
          <w:sz w:val="32"/>
          <w:szCs w:val="32"/>
        </w:rPr>
      </w:pPr>
    </w:p>
    <w:p w14:paraId="5D7CDDEF" w14:textId="77777777" w:rsidR="00F0554A" w:rsidRPr="005009C3" w:rsidRDefault="00F0554A" w:rsidP="001C3911">
      <w:pPr>
        <w:spacing w:after="0" w:line="320" w:lineRule="exact"/>
        <w:jc w:val="thaiDistribute"/>
        <w:rPr>
          <w:rFonts w:asciiTheme="minorBidi" w:hAnsiTheme="minorBidi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2337"/>
        <w:gridCol w:w="7013"/>
      </w:tblGrid>
      <w:tr w:rsidR="005009C3" w:rsidRPr="005009C3" w14:paraId="4529D2AA" w14:textId="77777777" w:rsidTr="005009C3">
        <w:tc>
          <w:tcPr>
            <w:tcW w:w="2337" w:type="dxa"/>
            <w:vMerge w:val="restart"/>
            <w:vAlign w:val="center"/>
          </w:tcPr>
          <w:p w14:paraId="040B4D9B" w14:textId="77777777" w:rsidR="005009C3" w:rsidRPr="009E6A68" w:rsidRDefault="005009C3" w:rsidP="009E6A68">
            <w:pPr>
              <w:spacing w:line="276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9E6A68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ชื่อสินค้า</w:t>
            </w:r>
          </w:p>
        </w:tc>
        <w:tc>
          <w:tcPr>
            <w:tcW w:w="7013" w:type="dxa"/>
            <w:vAlign w:val="center"/>
          </w:tcPr>
          <w:p w14:paraId="40ACEDC1" w14:textId="589F4720" w:rsidR="005009C3" w:rsidRPr="009E6A68" w:rsidRDefault="005009C3" w:rsidP="009E6A68">
            <w:pPr>
              <w:spacing w:line="276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9E6A68">
              <w:rPr>
                <w:rFonts w:ascii="Cordia New" w:hAnsi="Cordia New" w:cs="Cordia New"/>
                <w:sz w:val="32"/>
                <w:szCs w:val="32"/>
                <w:cs/>
              </w:rPr>
              <w:t>ซอสไก่ชนิดเข้มข้น</w:t>
            </w:r>
          </w:p>
        </w:tc>
      </w:tr>
      <w:tr w:rsidR="005009C3" w:rsidRPr="005009C3" w14:paraId="7C65D52F" w14:textId="77777777" w:rsidTr="005009C3">
        <w:tc>
          <w:tcPr>
            <w:tcW w:w="2337" w:type="dxa"/>
            <w:vMerge/>
            <w:vAlign w:val="center"/>
          </w:tcPr>
          <w:p w14:paraId="70839D85" w14:textId="77777777" w:rsidR="005009C3" w:rsidRPr="009E6A68" w:rsidRDefault="005009C3" w:rsidP="009E6A68">
            <w:pPr>
              <w:spacing w:line="276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7013" w:type="dxa"/>
            <w:vAlign w:val="center"/>
          </w:tcPr>
          <w:p w14:paraId="043EE863" w14:textId="5E920F11" w:rsidR="005009C3" w:rsidRPr="009E6A68" w:rsidRDefault="005009C3" w:rsidP="009E6A68">
            <w:pPr>
              <w:spacing w:line="276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9E6A68">
              <w:rPr>
                <w:rFonts w:ascii="Cordia New" w:hAnsi="Cordia New" w:cs="Cordia New"/>
                <w:sz w:val="32"/>
                <w:szCs w:val="32"/>
              </w:rPr>
              <w:t>KNORR INTENSE MEATY ESSENCE</w:t>
            </w:r>
          </w:p>
        </w:tc>
      </w:tr>
      <w:tr w:rsidR="005009C3" w:rsidRPr="005009C3" w14:paraId="60D544F2" w14:textId="77777777" w:rsidTr="005009C3">
        <w:tc>
          <w:tcPr>
            <w:tcW w:w="2337" w:type="dxa"/>
            <w:vAlign w:val="center"/>
          </w:tcPr>
          <w:p w14:paraId="69B06741" w14:textId="52440414" w:rsidR="005009C3" w:rsidRPr="009E6A68" w:rsidRDefault="001C3911" w:rsidP="009E6A68">
            <w:pPr>
              <w:spacing w:line="276" w:lineRule="auto"/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ขนาดบรรจุ</w:t>
            </w:r>
          </w:p>
        </w:tc>
        <w:tc>
          <w:tcPr>
            <w:tcW w:w="7013" w:type="dxa"/>
          </w:tcPr>
          <w:p w14:paraId="2F761A22" w14:textId="1B12BB83" w:rsidR="0091069D" w:rsidRPr="009E6A68" w:rsidRDefault="005009C3" w:rsidP="001C3911">
            <w:pPr>
              <w:spacing w:line="276" w:lineRule="auto"/>
              <w:jc w:val="thaiDistribute"/>
              <w:rPr>
                <w:rFonts w:asciiTheme="minorBidi" w:hAnsiTheme="minorBidi"/>
                <w:sz w:val="32"/>
                <w:szCs w:val="32"/>
                <w:cs/>
              </w:rPr>
            </w:pPr>
            <w:r w:rsidRPr="009E6A68">
              <w:rPr>
                <w:rFonts w:ascii="Cordia New" w:hAnsi="Cordia New" w:cs="Cordia New" w:hint="eastAsia"/>
                <w:sz w:val="32"/>
                <w:szCs w:val="32"/>
                <w:lang w:eastAsia="zh-TW"/>
              </w:rPr>
              <w:t>6</w:t>
            </w:r>
            <w:r w:rsidR="001C3911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ขวด</w:t>
            </w:r>
            <w:r w:rsidR="001C3911">
              <w:rPr>
                <w:rFonts w:asciiTheme="minorBidi" w:hAnsiTheme="minorBidi"/>
                <w:sz w:val="32"/>
                <w:szCs w:val="32"/>
              </w:rPr>
              <w:t xml:space="preserve">/ </w:t>
            </w:r>
            <w:r w:rsidR="001C3911">
              <w:rPr>
                <w:rFonts w:asciiTheme="minorBidi" w:hAnsiTheme="minorBidi" w:hint="cs"/>
                <w:sz w:val="32"/>
                <w:szCs w:val="32"/>
                <w:cs/>
              </w:rPr>
              <w:t>ลัง</w:t>
            </w:r>
          </w:p>
        </w:tc>
      </w:tr>
      <w:tr w:rsidR="0091069D" w:rsidRPr="005009C3" w14:paraId="503CD91E" w14:textId="77777777" w:rsidTr="005009C3">
        <w:tc>
          <w:tcPr>
            <w:tcW w:w="2337" w:type="dxa"/>
            <w:vAlign w:val="center"/>
          </w:tcPr>
          <w:p w14:paraId="72530682" w14:textId="19CDC85E" w:rsidR="0091069D" w:rsidRDefault="0091069D" w:rsidP="0091069D">
            <w:pPr>
              <w:spacing w:line="276" w:lineRule="auto"/>
              <w:jc w:val="thaiDistribute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ผลิตใน</w:t>
            </w:r>
          </w:p>
        </w:tc>
        <w:tc>
          <w:tcPr>
            <w:tcW w:w="7013" w:type="dxa"/>
          </w:tcPr>
          <w:p w14:paraId="762DA5C1" w14:textId="5A0DD477" w:rsidR="0091069D" w:rsidRPr="009E6A68" w:rsidRDefault="0091069D" w:rsidP="001C3911">
            <w:pPr>
              <w:spacing w:line="276" w:lineRule="auto"/>
              <w:jc w:val="thaiDistribute"/>
              <w:rPr>
                <w:rFonts w:ascii="Cordia New" w:hAnsi="Cordia New" w:cs="Cordia New"/>
                <w:sz w:val="32"/>
                <w:szCs w:val="32"/>
                <w:lang w:eastAsia="zh-TW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  <w:lang w:eastAsia="zh-TW"/>
              </w:rPr>
              <w:t>สาธารณประชาชนจีน</w:t>
            </w:r>
          </w:p>
        </w:tc>
      </w:tr>
      <w:tr w:rsidR="005009C3" w:rsidRPr="005009C3" w14:paraId="71B2D400" w14:textId="77777777" w:rsidTr="005009C3">
        <w:tc>
          <w:tcPr>
            <w:tcW w:w="2337" w:type="dxa"/>
            <w:vAlign w:val="center"/>
          </w:tcPr>
          <w:p w14:paraId="70C2D366" w14:textId="77777777" w:rsidR="005009C3" w:rsidRPr="009E6A68" w:rsidRDefault="005009C3" w:rsidP="009E6A68">
            <w:pPr>
              <w:spacing w:line="276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9E6A6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อายุสินค้า</w:t>
            </w:r>
          </w:p>
        </w:tc>
        <w:tc>
          <w:tcPr>
            <w:tcW w:w="7013" w:type="dxa"/>
          </w:tcPr>
          <w:p w14:paraId="7D34E7F0" w14:textId="3D5D5067" w:rsidR="005009C3" w:rsidRPr="009E6A68" w:rsidRDefault="001C3911" w:rsidP="009E6A68">
            <w:pPr>
              <w:spacing w:line="276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15</w:t>
            </w:r>
            <w:r w:rsidR="005009C3" w:rsidRPr="009E6A68">
              <w:rPr>
                <w:rFonts w:asciiTheme="minorBidi" w:hAnsiTheme="minorBidi" w:hint="cs"/>
                <w:sz w:val="32"/>
                <w:szCs w:val="32"/>
                <w:cs/>
              </w:rPr>
              <w:t xml:space="preserve"> เดือน</w:t>
            </w:r>
          </w:p>
        </w:tc>
      </w:tr>
      <w:tr w:rsidR="005009C3" w:rsidRPr="005009C3" w14:paraId="0D02EA76" w14:textId="77777777" w:rsidTr="005009C3">
        <w:tc>
          <w:tcPr>
            <w:tcW w:w="2337" w:type="dxa"/>
            <w:vAlign w:val="center"/>
          </w:tcPr>
          <w:p w14:paraId="747C00E7" w14:textId="77777777" w:rsidR="005009C3" w:rsidRPr="009E6A68" w:rsidRDefault="005009C3" w:rsidP="009E6A68">
            <w:pPr>
              <w:spacing w:line="276" w:lineRule="auto"/>
              <w:jc w:val="thaiDistribute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9E6A68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>วิธีเก็บรักษา</w:t>
            </w:r>
            <w:r w:rsidRPr="009E6A68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7013" w:type="dxa"/>
          </w:tcPr>
          <w:p w14:paraId="543B9654" w14:textId="77777777" w:rsidR="005009C3" w:rsidRPr="009E6A68" w:rsidRDefault="005009C3" w:rsidP="009E6A68">
            <w:pPr>
              <w:spacing w:line="276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9E6A68">
              <w:rPr>
                <w:rFonts w:asciiTheme="minorBidi" w:hAnsiTheme="minorBidi" w:cs="Cordia New"/>
                <w:sz w:val="32"/>
                <w:szCs w:val="32"/>
                <w:cs/>
              </w:rPr>
              <w:t>ปิดฝาให้แน่นทุกครั้งและเก็บในตู้เย็น หลังเปิดใช้</w:t>
            </w:r>
          </w:p>
        </w:tc>
      </w:tr>
      <w:tr w:rsidR="005009C3" w:rsidRPr="005009C3" w14:paraId="7831DC30" w14:textId="77777777" w:rsidTr="00B4212C">
        <w:tc>
          <w:tcPr>
            <w:tcW w:w="2337" w:type="dxa"/>
          </w:tcPr>
          <w:p w14:paraId="43E97175" w14:textId="64711524" w:rsidR="005009C3" w:rsidRPr="009E6A68" w:rsidRDefault="005009C3" w:rsidP="009E6A68">
            <w:pPr>
              <w:spacing w:line="276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9E6A68"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  <w:cs/>
              </w:rPr>
              <w:t>ขนาด</w:t>
            </w:r>
            <w:r w:rsidRPr="009E6A68"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013" w:type="dxa"/>
          </w:tcPr>
          <w:p w14:paraId="15D3C4CE" w14:textId="4E9B5ADD" w:rsidR="005009C3" w:rsidRPr="009E6A68" w:rsidRDefault="0091069D" w:rsidP="0091069D">
            <w:pPr>
              <w:spacing w:line="276" w:lineRule="auto"/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="Cordia New" w:hAnsi="Cordia New" w:cs="Cordia New" w:hint="cs"/>
                <w:color w:val="000000"/>
                <w:sz w:val="32"/>
                <w:szCs w:val="32"/>
                <w:cs/>
              </w:rPr>
              <w:t xml:space="preserve">กว้าง </w:t>
            </w:r>
            <w:r w:rsidR="005009C3" w:rsidRPr="009E6A68">
              <w:rPr>
                <w:rFonts w:ascii="Cordia New" w:hAnsi="Cordia New" w:cs="Cordia New"/>
                <w:color w:val="000000"/>
                <w:sz w:val="32"/>
                <w:szCs w:val="32"/>
              </w:rPr>
              <w:t xml:space="preserve">92.4 x </w:t>
            </w:r>
            <w:r>
              <w:rPr>
                <w:rFonts w:ascii="Cordia New" w:hAnsi="Cordia New" w:cs="Cordia New" w:hint="cs"/>
                <w:color w:val="000000"/>
                <w:sz w:val="32"/>
                <w:szCs w:val="32"/>
                <w:cs/>
              </w:rPr>
              <w:t xml:space="preserve">ยาว </w:t>
            </w:r>
            <w:r w:rsidR="005009C3" w:rsidRPr="009E6A68">
              <w:rPr>
                <w:rFonts w:ascii="Cordia New" w:hAnsi="Cordia New" w:cs="Cordia New"/>
                <w:color w:val="000000"/>
                <w:sz w:val="32"/>
                <w:szCs w:val="32"/>
              </w:rPr>
              <w:t xml:space="preserve">92.4 x </w:t>
            </w:r>
            <w:r>
              <w:rPr>
                <w:rFonts w:ascii="Cordia New" w:hAnsi="Cordia New" w:cs="Cordia New" w:hint="cs"/>
                <w:color w:val="000000"/>
                <w:sz w:val="32"/>
                <w:szCs w:val="32"/>
                <w:cs/>
              </w:rPr>
              <w:t xml:space="preserve">สูง </w:t>
            </w:r>
            <w:r w:rsidR="005009C3" w:rsidRPr="009E6A68">
              <w:rPr>
                <w:rFonts w:ascii="Cordia New" w:hAnsi="Cordia New" w:cs="Cordia New"/>
                <w:color w:val="000000"/>
                <w:sz w:val="32"/>
                <w:szCs w:val="32"/>
              </w:rPr>
              <w:t xml:space="preserve">271.7 </w:t>
            </w:r>
            <w:r w:rsidR="005009C3" w:rsidRPr="009E6A68">
              <w:rPr>
                <w:rFonts w:ascii="Cordia New" w:hAnsi="Cordia New" w:cs="Cordia New" w:hint="cs"/>
                <w:color w:val="000000"/>
                <w:sz w:val="32"/>
                <w:szCs w:val="32"/>
                <w:cs/>
                <w:lang w:eastAsia="zh-TW"/>
              </w:rPr>
              <w:t>มม</w:t>
            </w:r>
            <w:r w:rsidR="005009C3" w:rsidRPr="009E6A68">
              <w:rPr>
                <w:rFonts w:ascii="Cordia New" w:hAnsi="Cordia New" w:cs="Cordia New"/>
                <w:color w:val="000000"/>
                <w:sz w:val="32"/>
                <w:szCs w:val="32"/>
                <w:lang w:eastAsia="zh-TW"/>
              </w:rPr>
              <w:t>.</w:t>
            </w:r>
          </w:p>
        </w:tc>
      </w:tr>
      <w:tr w:rsidR="005009C3" w:rsidRPr="005009C3" w14:paraId="1E64147E" w14:textId="77777777" w:rsidTr="005009C3">
        <w:trPr>
          <w:trHeight w:val="79"/>
        </w:trPr>
        <w:tc>
          <w:tcPr>
            <w:tcW w:w="2337" w:type="dxa"/>
          </w:tcPr>
          <w:p w14:paraId="27A20D68" w14:textId="0072E9BD" w:rsidR="005009C3" w:rsidRPr="009E6A68" w:rsidRDefault="005009C3" w:rsidP="009E6A68">
            <w:pPr>
              <w:spacing w:line="276" w:lineRule="auto"/>
              <w:jc w:val="thaiDistribute"/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  <w:cs/>
              </w:rPr>
            </w:pPr>
            <w:r w:rsidRPr="009E6A68"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7013" w:type="dxa"/>
          </w:tcPr>
          <w:p w14:paraId="0EE911FF" w14:textId="09FF25FF" w:rsidR="001C3911" w:rsidRPr="009E6A68" w:rsidRDefault="001C3911" w:rsidP="009E6A68">
            <w:pPr>
              <w:spacing w:line="276" w:lineRule="auto"/>
              <w:jc w:val="thaiDistribute"/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color w:val="000000"/>
                <w:sz w:val="32"/>
                <w:szCs w:val="32"/>
                <w:cs/>
              </w:rPr>
              <w:t>1.073</w:t>
            </w:r>
            <w:r w:rsidR="005009C3" w:rsidRPr="009E6A68">
              <w:rPr>
                <w:rFonts w:ascii="Cordia New" w:hAnsi="Cordia New" w:cs="Cordia New" w:hint="cs"/>
                <w:color w:val="000000"/>
                <w:sz w:val="32"/>
                <w:szCs w:val="32"/>
                <w:cs/>
              </w:rPr>
              <w:t xml:space="preserve"> กิโลกรัม</w:t>
            </w:r>
          </w:p>
        </w:tc>
      </w:tr>
      <w:tr w:rsidR="001C3911" w:rsidRPr="005009C3" w14:paraId="25C22CA4" w14:textId="77777777" w:rsidTr="005009C3">
        <w:trPr>
          <w:trHeight w:val="79"/>
        </w:trPr>
        <w:tc>
          <w:tcPr>
            <w:tcW w:w="2337" w:type="dxa"/>
          </w:tcPr>
          <w:p w14:paraId="2E48C9BE" w14:textId="253751D1" w:rsidR="001C3911" w:rsidRPr="009E6A68" w:rsidRDefault="001C3911" w:rsidP="009E6A68">
            <w:pPr>
              <w:spacing w:line="276" w:lineRule="auto"/>
              <w:jc w:val="thaiDistribute"/>
              <w:rPr>
                <w:rFonts w:ascii="Cordia New" w:hAnsi="Cordia New" w:cs="Cordi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ราคา</w:t>
            </w:r>
          </w:p>
        </w:tc>
        <w:tc>
          <w:tcPr>
            <w:tcW w:w="7013" w:type="dxa"/>
          </w:tcPr>
          <w:p w14:paraId="397056E4" w14:textId="386C4F65" w:rsidR="001C3911" w:rsidRPr="009E6A68" w:rsidRDefault="001C3911" w:rsidP="009E6A68">
            <w:pPr>
              <w:spacing w:line="276" w:lineRule="auto"/>
              <w:jc w:val="thaiDistribute"/>
              <w:rPr>
                <w:rFonts w:ascii="Cordia New" w:hAnsi="Cordia New" w:cs="Cordia New"/>
                <w:color w:val="000000"/>
                <w:sz w:val="32"/>
                <w:szCs w:val="32"/>
                <w:cs/>
              </w:rPr>
            </w:pPr>
            <w:r w:rsidRPr="001C3911">
              <w:rPr>
                <w:rFonts w:ascii="Cordia New" w:hAnsi="Cordia New" w:cs="Cordia New"/>
                <w:color w:val="000000"/>
                <w:sz w:val="32"/>
                <w:szCs w:val="32"/>
                <w:cs/>
              </w:rPr>
              <w:t>208.00</w:t>
            </w:r>
            <w:r>
              <w:rPr>
                <w:rFonts w:ascii="Cordia New" w:hAnsi="Cordia New" w:cs="Cordia New" w:hint="cs"/>
                <w:color w:val="000000"/>
                <w:sz w:val="32"/>
                <w:szCs w:val="32"/>
                <w:cs/>
              </w:rPr>
              <w:t xml:space="preserve"> บาท</w:t>
            </w:r>
          </w:p>
        </w:tc>
      </w:tr>
    </w:tbl>
    <w:p w14:paraId="56216F30" w14:textId="5BEB81C0" w:rsidR="00F0554A" w:rsidRPr="00A37EB7" w:rsidRDefault="00A37EB7" w:rsidP="00A37EB7">
      <w:pPr>
        <w:spacing w:after="0" w:line="320" w:lineRule="exact"/>
        <w:jc w:val="thaiDistribute"/>
        <w:rPr>
          <w:rFonts w:asciiTheme="minorBidi" w:hAnsiTheme="minorBidi"/>
          <w:sz w:val="24"/>
          <w:szCs w:val="24"/>
          <w:cs/>
        </w:rPr>
      </w:pPr>
      <w:r w:rsidRPr="00A37EB7">
        <w:rPr>
          <w:rFonts w:asciiTheme="minorBidi" w:hAnsiTheme="minorBidi"/>
          <w:sz w:val="24"/>
          <w:szCs w:val="24"/>
        </w:rPr>
        <w:t xml:space="preserve">* </w:t>
      </w:r>
      <w:r w:rsidRPr="00A37EB7">
        <w:rPr>
          <w:rFonts w:asciiTheme="minorBidi" w:hAnsiTheme="minorBidi" w:hint="cs"/>
          <w:sz w:val="24"/>
          <w:szCs w:val="24"/>
          <w:cs/>
        </w:rPr>
        <w:t>เปรียบเทียบกับผงปรุงรสของยูนิลีเวอร์</w:t>
      </w:r>
    </w:p>
    <w:p w14:paraId="5BB36E29" w14:textId="77777777" w:rsidR="00F0554A" w:rsidRDefault="00F0554A" w:rsidP="00E14A8B">
      <w:pPr>
        <w:spacing w:after="0" w:line="320" w:lineRule="exact"/>
        <w:jc w:val="thaiDistribute"/>
        <w:rPr>
          <w:rFonts w:asciiTheme="minorBidi" w:hAnsiTheme="minorBidi"/>
          <w:b/>
          <w:bCs/>
          <w:sz w:val="32"/>
          <w:szCs w:val="32"/>
          <w:u w:val="single"/>
        </w:rPr>
      </w:pPr>
    </w:p>
    <w:p w14:paraId="099CAF17" w14:textId="5AF5C39F" w:rsidR="00E14A8B" w:rsidRPr="00E14A8B" w:rsidRDefault="00E14A8B" w:rsidP="00E14A8B">
      <w:pPr>
        <w:spacing w:after="0" w:line="320" w:lineRule="exact"/>
        <w:jc w:val="center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>--------------------------------------</w:t>
      </w:r>
    </w:p>
    <w:p w14:paraId="546D1985" w14:textId="47B3E580" w:rsidR="00E14A8B" w:rsidRDefault="00E14A8B" w:rsidP="00E14A8B">
      <w:pPr>
        <w:spacing w:after="0" w:line="320" w:lineRule="exact"/>
        <w:jc w:val="thaiDistribute"/>
        <w:rPr>
          <w:b/>
          <w:bCs/>
          <w:sz w:val="32"/>
          <w:szCs w:val="32"/>
        </w:rPr>
      </w:pPr>
    </w:p>
    <w:p w14:paraId="341DFB02" w14:textId="77777777" w:rsidR="009E6A68" w:rsidRDefault="009E6A68" w:rsidP="00C549B2">
      <w:pPr>
        <w:spacing w:after="0" w:line="320" w:lineRule="exact"/>
        <w:rPr>
          <w:rFonts w:ascii="Cordia New" w:hAnsi="Cordia New" w:cs="Cordia New"/>
          <w:b/>
          <w:bCs/>
          <w:sz w:val="28"/>
        </w:rPr>
      </w:pPr>
    </w:p>
    <w:p w14:paraId="7D335B1C" w14:textId="77777777" w:rsidR="009E6A68" w:rsidRDefault="009E6A68" w:rsidP="00C549B2">
      <w:pPr>
        <w:spacing w:after="0" w:line="320" w:lineRule="exact"/>
        <w:rPr>
          <w:rFonts w:ascii="Cordia New" w:hAnsi="Cordia New" w:cs="Cordia New"/>
          <w:b/>
          <w:bCs/>
          <w:sz w:val="28"/>
        </w:rPr>
      </w:pPr>
    </w:p>
    <w:p w14:paraId="363B3AC8" w14:textId="77777777" w:rsidR="009E6A68" w:rsidRDefault="009E6A68" w:rsidP="00C549B2">
      <w:pPr>
        <w:spacing w:after="0" w:line="320" w:lineRule="exact"/>
        <w:rPr>
          <w:rFonts w:ascii="Cordia New" w:hAnsi="Cordia New" w:cs="Cordia New"/>
          <w:b/>
          <w:bCs/>
          <w:sz w:val="28"/>
        </w:rPr>
      </w:pPr>
    </w:p>
    <w:p w14:paraId="0A2E018A" w14:textId="087914F7" w:rsidR="00C549B2" w:rsidRPr="009E6A68" w:rsidRDefault="00E14A8B" w:rsidP="00C549B2">
      <w:pPr>
        <w:spacing w:after="0" w:line="320" w:lineRule="exact"/>
        <w:rPr>
          <w:rFonts w:ascii="CordiaUPC" w:hAnsi="CordiaUPC" w:cs="CordiaUPC"/>
          <w:b/>
          <w:bCs/>
          <w:sz w:val="36"/>
          <w:szCs w:val="36"/>
        </w:rPr>
      </w:pPr>
      <w:r w:rsidRPr="009E6A68">
        <w:rPr>
          <w:rFonts w:ascii="CordiaUPC" w:hAnsi="CordiaUPC" w:cs="CordiaUPC"/>
          <w:b/>
          <w:bCs/>
          <w:sz w:val="36"/>
          <w:szCs w:val="36"/>
          <w:cs/>
        </w:rPr>
        <w:t>สอบถามข้อมูลเพิ่มเติม</w:t>
      </w:r>
      <w:r w:rsidR="00C549B2" w:rsidRPr="009E6A68">
        <w:rPr>
          <w:rFonts w:ascii="CordiaUPC" w:hAnsi="CordiaUPC" w:cs="CordiaUPC"/>
          <w:b/>
          <w:bCs/>
          <w:sz w:val="36"/>
          <w:szCs w:val="36"/>
          <w:cs/>
        </w:rPr>
        <w:t xml:space="preserve">                                                                     </w:t>
      </w:r>
    </w:p>
    <w:p w14:paraId="6BF33761" w14:textId="77777777" w:rsidR="0021660A" w:rsidRPr="009E6A68" w:rsidRDefault="0021660A" w:rsidP="009E6A68">
      <w:pPr>
        <w:spacing w:after="0" w:line="240" w:lineRule="auto"/>
        <w:rPr>
          <w:rFonts w:ascii="CordiaUPC" w:hAnsi="CordiaUPC" w:cs="CordiaUPC"/>
          <w:sz w:val="36"/>
          <w:szCs w:val="36"/>
        </w:rPr>
      </w:pPr>
      <w:r w:rsidRPr="009E6A68">
        <w:rPr>
          <w:rFonts w:ascii="CordiaUPC" w:hAnsi="CordiaUPC" w:cs="CordiaUPC"/>
          <w:sz w:val="36"/>
          <w:szCs w:val="36"/>
          <w:cs/>
        </w:rPr>
        <w:t>บริษัท รพินท์นิภา จำกัด ที่ปรึกษาประชาสัมพันธ์ บริษัท ยูนิลีเวอร์ ฟู้ดส์ โซลูชั่นส์ ไทยแลนด์ จำกัด</w:t>
      </w:r>
    </w:p>
    <w:p w14:paraId="6CA06CFC" w14:textId="30A58AC6" w:rsidR="0021660A" w:rsidRPr="009E6A68" w:rsidRDefault="0021660A" w:rsidP="009E6A68">
      <w:pPr>
        <w:spacing w:after="0" w:line="240" w:lineRule="auto"/>
        <w:rPr>
          <w:rFonts w:ascii="CordiaUPC" w:hAnsi="CordiaUPC" w:cs="CordiaUPC"/>
          <w:sz w:val="36"/>
          <w:szCs w:val="36"/>
        </w:rPr>
      </w:pPr>
      <w:r w:rsidRPr="009E6A68">
        <w:rPr>
          <w:rFonts w:ascii="CordiaUPC" w:hAnsi="CordiaUPC" w:cs="CordiaUPC"/>
          <w:sz w:val="36"/>
          <w:szCs w:val="36"/>
          <w:cs/>
        </w:rPr>
        <w:t xml:space="preserve">รพินท์นิภา เกียรติธนฉัตร์ </w:t>
      </w:r>
      <w:r w:rsidRPr="009E6A68">
        <w:rPr>
          <w:rFonts w:ascii="CordiaUPC" w:hAnsi="CordiaUPC" w:cs="CordiaUPC"/>
          <w:sz w:val="36"/>
          <w:szCs w:val="36"/>
          <w:cs/>
        </w:rPr>
        <w:tab/>
        <w:t>โทร.</w:t>
      </w:r>
      <w:r w:rsidRPr="009E6A68">
        <w:rPr>
          <w:rFonts w:ascii="CordiaUPC" w:hAnsi="CordiaUPC" w:cs="CordiaUPC"/>
          <w:sz w:val="36"/>
          <w:szCs w:val="36"/>
        </w:rPr>
        <w:t>089</w:t>
      </w:r>
      <w:r w:rsidRPr="009E6A68">
        <w:rPr>
          <w:rFonts w:ascii="CordiaUPC" w:hAnsi="CordiaUPC" w:cs="CordiaUPC"/>
          <w:sz w:val="36"/>
          <w:szCs w:val="36"/>
          <w:cs/>
        </w:rPr>
        <w:t xml:space="preserve">-500-6913                                                                                                              </w:t>
      </w:r>
    </w:p>
    <w:p w14:paraId="6181FD5A" w14:textId="27D08451" w:rsidR="0021660A" w:rsidRPr="009E6A68" w:rsidRDefault="00AC7CC3" w:rsidP="009E6A68">
      <w:pPr>
        <w:spacing w:after="0" w:line="240" w:lineRule="auto"/>
        <w:rPr>
          <w:rFonts w:ascii="CordiaUPC" w:hAnsi="CordiaUPC" w:cs="CordiaUPC"/>
          <w:sz w:val="36"/>
          <w:szCs w:val="36"/>
        </w:rPr>
      </w:pPr>
      <w:r w:rsidRPr="009E6A68">
        <w:rPr>
          <w:rFonts w:ascii="CordiaUPC" w:hAnsi="CordiaUPC" w:cs="CordiaUPC"/>
          <w:sz w:val="36"/>
          <w:szCs w:val="36"/>
          <w:cs/>
        </w:rPr>
        <w:t>ชล</w:t>
      </w:r>
      <w:r w:rsidR="00F0554A" w:rsidRPr="009E6A68">
        <w:rPr>
          <w:rFonts w:ascii="CordiaUPC" w:hAnsi="CordiaUPC" w:cs="CordiaUPC"/>
          <w:sz w:val="36"/>
          <w:szCs w:val="36"/>
          <w:cs/>
        </w:rPr>
        <w:t>ด</w:t>
      </w:r>
      <w:r w:rsidR="0021660A" w:rsidRPr="009E6A68">
        <w:rPr>
          <w:rFonts w:ascii="CordiaUPC" w:hAnsi="CordiaUPC" w:cs="CordiaUPC"/>
          <w:sz w:val="36"/>
          <w:szCs w:val="36"/>
          <w:cs/>
        </w:rPr>
        <w:t>า พรหมชาติสุนทร</w:t>
      </w:r>
      <w:r w:rsidR="0021660A" w:rsidRPr="009E6A68">
        <w:rPr>
          <w:rFonts w:ascii="CordiaUPC" w:hAnsi="CordiaUPC" w:cs="CordiaUPC"/>
          <w:sz w:val="36"/>
          <w:szCs w:val="36"/>
          <w:cs/>
        </w:rPr>
        <w:tab/>
        <w:t>โทร.</w:t>
      </w:r>
      <w:r w:rsidR="0021660A" w:rsidRPr="009E6A68">
        <w:rPr>
          <w:rFonts w:ascii="CordiaUPC" w:hAnsi="CordiaUPC" w:cs="CordiaUPC"/>
          <w:sz w:val="36"/>
          <w:szCs w:val="36"/>
        </w:rPr>
        <w:t>087</w:t>
      </w:r>
      <w:r w:rsidR="0021660A" w:rsidRPr="009E6A68">
        <w:rPr>
          <w:rFonts w:ascii="CordiaUPC" w:hAnsi="CordiaUPC" w:cs="CordiaUPC"/>
          <w:sz w:val="36"/>
          <w:szCs w:val="36"/>
          <w:cs/>
        </w:rPr>
        <w:t>-819-6883</w:t>
      </w:r>
    </w:p>
    <w:p w14:paraId="21FDC85A" w14:textId="63A6C991" w:rsidR="00072C1A" w:rsidRPr="009E6A68" w:rsidRDefault="0021660A" w:rsidP="009E6A68">
      <w:pPr>
        <w:spacing w:after="0" w:line="240" w:lineRule="auto"/>
        <w:rPr>
          <w:rFonts w:ascii="CordiaUPC" w:hAnsi="CordiaUPC" w:cs="CordiaUPC"/>
          <w:sz w:val="36"/>
          <w:szCs w:val="36"/>
          <w:cs/>
        </w:rPr>
      </w:pPr>
      <w:r w:rsidRPr="009E6A68">
        <w:rPr>
          <w:rFonts w:ascii="CordiaUPC" w:hAnsi="CordiaUPC" w:cs="CordiaUPC"/>
          <w:sz w:val="36"/>
          <w:szCs w:val="36"/>
          <w:cs/>
        </w:rPr>
        <w:t>อริสา ธรรมวิจิตเดช</w:t>
      </w:r>
      <w:r w:rsidRPr="009E6A68">
        <w:rPr>
          <w:rFonts w:ascii="CordiaUPC" w:hAnsi="CordiaUPC" w:cs="CordiaUPC"/>
          <w:sz w:val="36"/>
          <w:szCs w:val="36"/>
          <w:cs/>
        </w:rPr>
        <w:tab/>
      </w:r>
      <w:r w:rsidR="009E6A68" w:rsidRPr="009E6A68">
        <w:rPr>
          <w:rFonts w:ascii="CordiaUPC" w:hAnsi="CordiaUPC" w:cs="CordiaUPC"/>
          <w:sz w:val="36"/>
          <w:szCs w:val="36"/>
          <w:cs/>
        </w:rPr>
        <w:tab/>
      </w:r>
      <w:r w:rsidRPr="009E6A68">
        <w:rPr>
          <w:rFonts w:ascii="CordiaUPC" w:hAnsi="CordiaUPC" w:cs="CordiaUPC"/>
          <w:sz w:val="36"/>
          <w:szCs w:val="36"/>
          <w:cs/>
        </w:rPr>
        <w:t>โทร.</w:t>
      </w:r>
      <w:r w:rsidRPr="009E6A68">
        <w:rPr>
          <w:rFonts w:ascii="CordiaUPC" w:hAnsi="CordiaUPC" w:cs="CordiaUPC"/>
          <w:sz w:val="36"/>
          <w:szCs w:val="36"/>
        </w:rPr>
        <w:t>089</w:t>
      </w:r>
      <w:r w:rsidRPr="009E6A68">
        <w:rPr>
          <w:rFonts w:ascii="CordiaUPC" w:hAnsi="CordiaUPC" w:cs="CordiaUPC"/>
          <w:sz w:val="36"/>
          <w:szCs w:val="36"/>
          <w:cs/>
        </w:rPr>
        <w:t>-211-8870</w:t>
      </w:r>
    </w:p>
    <w:sectPr w:rsidR="00072C1A" w:rsidRPr="009E6A68" w:rsidSect="004815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1702B" w14:textId="77777777" w:rsidR="00363B46" w:rsidRDefault="00363B46" w:rsidP="00072C1A">
      <w:pPr>
        <w:spacing w:after="0" w:line="240" w:lineRule="auto"/>
      </w:pPr>
      <w:r>
        <w:separator/>
      </w:r>
    </w:p>
  </w:endnote>
  <w:endnote w:type="continuationSeparator" w:id="0">
    <w:p w14:paraId="2F333329" w14:textId="77777777" w:rsidR="00363B46" w:rsidRDefault="00363B46" w:rsidP="0007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7FFB4" w14:textId="77777777" w:rsidR="00167115" w:rsidRDefault="001671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0E77E" w14:textId="77777777" w:rsidR="00167115" w:rsidRDefault="001671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E8EDF" w14:textId="77777777" w:rsidR="00167115" w:rsidRDefault="001671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162B5" w14:textId="77777777" w:rsidR="00363B46" w:rsidRDefault="00363B46" w:rsidP="00072C1A">
      <w:pPr>
        <w:spacing w:after="0" w:line="240" w:lineRule="auto"/>
      </w:pPr>
      <w:r>
        <w:separator/>
      </w:r>
    </w:p>
  </w:footnote>
  <w:footnote w:type="continuationSeparator" w:id="0">
    <w:p w14:paraId="79CE32A4" w14:textId="77777777" w:rsidR="00363B46" w:rsidRDefault="00363B46" w:rsidP="00072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0B468" w14:textId="77777777" w:rsidR="00167115" w:rsidRDefault="001671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7EF60" w14:textId="55F47F77" w:rsidR="00113269" w:rsidRDefault="00167115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CA80CC5" wp14:editId="63448D46">
          <wp:simplePos x="0" y="0"/>
          <wp:positionH relativeFrom="column">
            <wp:posOffset>5791200</wp:posOffset>
          </wp:positionH>
          <wp:positionV relativeFrom="paragraph">
            <wp:posOffset>-123825</wp:posOffset>
          </wp:positionV>
          <wp:extent cx="828040" cy="670560"/>
          <wp:effectExtent l="0" t="0" r="0" b="0"/>
          <wp:wrapThrough wrapText="bothSides">
            <wp:wrapPolygon edited="0">
              <wp:start x="8448" y="0"/>
              <wp:lineTo x="4472" y="3068"/>
              <wp:lineTo x="3479" y="4909"/>
              <wp:lineTo x="3479" y="9818"/>
              <wp:lineTo x="0" y="17182"/>
              <wp:lineTo x="0" y="20250"/>
              <wp:lineTo x="4472" y="20864"/>
              <wp:lineTo x="14411" y="20864"/>
              <wp:lineTo x="20871" y="20250"/>
              <wp:lineTo x="20871" y="17182"/>
              <wp:lineTo x="15902" y="9818"/>
              <wp:lineTo x="16896" y="3068"/>
              <wp:lineTo x="15405" y="0"/>
              <wp:lineTo x="10933" y="0"/>
              <wp:lineTo x="8448" y="0"/>
            </wp:wrapPolygon>
          </wp:wrapThrough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ordia New"/>
        <w:noProof/>
      </w:rPr>
      <w:drawing>
        <wp:anchor distT="0" distB="0" distL="114300" distR="114300" simplePos="0" relativeHeight="251659264" behindDoc="1" locked="0" layoutInCell="1" allowOverlap="1" wp14:anchorId="36744FBB" wp14:editId="2723824A">
          <wp:simplePos x="0" y="0"/>
          <wp:positionH relativeFrom="column">
            <wp:posOffset>-533400</wp:posOffset>
          </wp:positionH>
          <wp:positionV relativeFrom="paragraph">
            <wp:posOffset>-76200</wp:posOffset>
          </wp:positionV>
          <wp:extent cx="628650" cy="655955"/>
          <wp:effectExtent l="0" t="0" r="0" b="0"/>
          <wp:wrapTight wrapText="bothSides">
            <wp:wrapPolygon edited="0">
              <wp:start x="1964" y="0"/>
              <wp:lineTo x="0" y="10037"/>
              <wp:lineTo x="0" y="20074"/>
              <wp:lineTo x="1964" y="20701"/>
              <wp:lineTo x="2618" y="20701"/>
              <wp:lineTo x="7200" y="20701"/>
              <wp:lineTo x="15055" y="20701"/>
              <wp:lineTo x="20945" y="18819"/>
              <wp:lineTo x="20945" y="3764"/>
              <wp:lineTo x="19636" y="0"/>
              <wp:lineTo x="1964" y="0"/>
            </wp:wrapPolygon>
          </wp:wrapTight>
          <wp:docPr id="2" name="Picture 2" descr="C:\Users\RAPINN~1\AppData\Local\Temp\knorr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RAPINN~1\AppData\Local\Temp\knorr-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269">
      <w:rPr>
        <w:noProof/>
      </w:rPr>
      <w:t xml:space="preserve">                                                                                                                                            </w:t>
    </w:r>
    <w:r w:rsidR="004C2154">
      <w:rPr>
        <w:noProof/>
      </w:rPr>
      <w:t xml:space="preserve">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9218" w14:textId="77777777" w:rsidR="00167115" w:rsidRDefault="001671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726D06"/>
    <w:multiLevelType w:val="hybridMultilevel"/>
    <w:tmpl w:val="9BC435D8"/>
    <w:lvl w:ilvl="0" w:tplc="FBD01DD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658FE"/>
    <w:multiLevelType w:val="hybridMultilevel"/>
    <w:tmpl w:val="E33C1BC4"/>
    <w:lvl w:ilvl="0" w:tplc="BB6EDD28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5083D99"/>
    <w:multiLevelType w:val="hybridMultilevel"/>
    <w:tmpl w:val="02B8973C"/>
    <w:lvl w:ilvl="0" w:tplc="02B4FD8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C1A"/>
    <w:rsid w:val="00072C1A"/>
    <w:rsid w:val="00072F96"/>
    <w:rsid w:val="00075C2E"/>
    <w:rsid w:val="000868C9"/>
    <w:rsid w:val="00103E50"/>
    <w:rsid w:val="001117B5"/>
    <w:rsid w:val="00113269"/>
    <w:rsid w:val="00137EC4"/>
    <w:rsid w:val="00167115"/>
    <w:rsid w:val="00176C34"/>
    <w:rsid w:val="001C3911"/>
    <w:rsid w:val="0021660A"/>
    <w:rsid w:val="00257B7B"/>
    <w:rsid w:val="00276B15"/>
    <w:rsid w:val="002D01EB"/>
    <w:rsid w:val="002E2664"/>
    <w:rsid w:val="00322777"/>
    <w:rsid w:val="00363B46"/>
    <w:rsid w:val="003B6D8C"/>
    <w:rsid w:val="003D0320"/>
    <w:rsid w:val="00440380"/>
    <w:rsid w:val="00456904"/>
    <w:rsid w:val="0048154E"/>
    <w:rsid w:val="004C2154"/>
    <w:rsid w:val="004F6F94"/>
    <w:rsid w:val="005009C3"/>
    <w:rsid w:val="005076C9"/>
    <w:rsid w:val="005535D2"/>
    <w:rsid w:val="00563AD6"/>
    <w:rsid w:val="00566B11"/>
    <w:rsid w:val="00607FB2"/>
    <w:rsid w:val="006329A0"/>
    <w:rsid w:val="00656199"/>
    <w:rsid w:val="006A39C1"/>
    <w:rsid w:val="006B4040"/>
    <w:rsid w:val="00721409"/>
    <w:rsid w:val="007F5A8C"/>
    <w:rsid w:val="00800A93"/>
    <w:rsid w:val="00811316"/>
    <w:rsid w:val="0081212F"/>
    <w:rsid w:val="008E1330"/>
    <w:rsid w:val="008F17A7"/>
    <w:rsid w:val="008F5F7B"/>
    <w:rsid w:val="0091069D"/>
    <w:rsid w:val="009D5F59"/>
    <w:rsid w:val="009E6A68"/>
    <w:rsid w:val="00A14861"/>
    <w:rsid w:val="00A16229"/>
    <w:rsid w:val="00A37EB7"/>
    <w:rsid w:val="00A44D25"/>
    <w:rsid w:val="00AC7CC3"/>
    <w:rsid w:val="00AE369D"/>
    <w:rsid w:val="00B81E1C"/>
    <w:rsid w:val="00B87D27"/>
    <w:rsid w:val="00BB6922"/>
    <w:rsid w:val="00C549B2"/>
    <w:rsid w:val="00CA126F"/>
    <w:rsid w:val="00D101B8"/>
    <w:rsid w:val="00D158F6"/>
    <w:rsid w:val="00D76AE7"/>
    <w:rsid w:val="00D77D78"/>
    <w:rsid w:val="00D85BF6"/>
    <w:rsid w:val="00D94B90"/>
    <w:rsid w:val="00E14A8B"/>
    <w:rsid w:val="00E5608B"/>
    <w:rsid w:val="00EF753A"/>
    <w:rsid w:val="00F0554A"/>
    <w:rsid w:val="00F30CDE"/>
    <w:rsid w:val="00F34E64"/>
    <w:rsid w:val="00F60E0F"/>
    <w:rsid w:val="00FE6280"/>
    <w:rsid w:val="00FF5407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05BF78"/>
  <w15:docId w15:val="{5501ECC3-68DC-4DFE-9049-400675D5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C1A"/>
  </w:style>
  <w:style w:type="paragraph" w:styleId="Footer">
    <w:name w:val="footer"/>
    <w:basedOn w:val="Normal"/>
    <w:link w:val="FooterChar"/>
    <w:uiPriority w:val="99"/>
    <w:unhideWhenUsed/>
    <w:rsid w:val="00072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C1A"/>
  </w:style>
  <w:style w:type="paragraph" w:styleId="BalloonText">
    <w:name w:val="Balloon Text"/>
    <w:basedOn w:val="Normal"/>
    <w:link w:val="BalloonTextChar"/>
    <w:uiPriority w:val="99"/>
    <w:semiHidden/>
    <w:unhideWhenUsed/>
    <w:rsid w:val="00E5608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08B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F0554A"/>
    <w:pPr>
      <w:spacing w:after="0" w:line="240" w:lineRule="auto"/>
    </w:pPr>
  </w:style>
  <w:style w:type="table" w:styleId="TableGrid">
    <w:name w:val="Table Grid"/>
    <w:basedOn w:val="TableNormal"/>
    <w:uiPriority w:val="39"/>
    <w:rsid w:val="00F05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7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3</cp:revision>
  <dcterms:created xsi:type="dcterms:W3CDTF">2016-05-09T11:59:00Z</dcterms:created>
  <dcterms:modified xsi:type="dcterms:W3CDTF">2016-05-09T12:20:00Z</dcterms:modified>
</cp:coreProperties>
</file>