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CC" w:rsidRDefault="00CD1963" w:rsidP="000C331B">
      <w:pPr>
        <w:jc w:val="center"/>
        <w:rPr>
          <w:rFonts w:ascii="Book Antiqua" w:eastAsia="Times New Roman" w:hAnsi="Book Antiqua" w:cs="Arial"/>
          <w:color w:val="000000"/>
          <w:sz w:val="44"/>
          <w:szCs w:val="44"/>
        </w:rPr>
      </w:pPr>
      <w:r>
        <w:rPr>
          <w:rFonts w:ascii="Book Antiqua" w:eastAsia="Times New Roman" w:hAnsi="Book Antiqua" w:cs="Arial"/>
          <w:noProof/>
          <w:color w:val="000000"/>
          <w:sz w:val="44"/>
          <w:szCs w:val="44"/>
          <w:lang w:bidi="th-TH"/>
        </w:rPr>
        <w:drawing>
          <wp:inline distT="0" distB="0" distL="0" distR="0" wp14:anchorId="3695E5A2" wp14:editId="2F975956">
            <wp:extent cx="2968752" cy="1033272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logolockup-nota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2CC" w:rsidRPr="00CD1963" w:rsidRDefault="00E95AA5" w:rsidP="000C331B">
      <w:pPr>
        <w:jc w:val="center"/>
        <w:rPr>
          <w:rFonts w:eastAsia="Times New Roman" w:cstheme="minorHAnsi"/>
          <w:b/>
          <w:color w:val="000000"/>
          <w:sz w:val="44"/>
          <w:szCs w:val="44"/>
        </w:rPr>
      </w:pPr>
      <w:r w:rsidRPr="00CD1963">
        <w:rPr>
          <w:rFonts w:eastAsia="Times New Roman" w:cstheme="minorHAnsi"/>
          <w:b/>
          <w:color w:val="000000"/>
          <w:sz w:val="44"/>
          <w:szCs w:val="44"/>
        </w:rPr>
        <w:t>David Kong</w:t>
      </w:r>
    </w:p>
    <w:p w:rsidR="00BA32CC" w:rsidRPr="00CD1963" w:rsidRDefault="00CD1963" w:rsidP="000C331B">
      <w:pPr>
        <w:spacing w:after="120" w:line="240" w:lineRule="auto"/>
        <w:jc w:val="center"/>
        <w:rPr>
          <w:rFonts w:eastAsia="Times New Roman" w:cstheme="minorHAnsi"/>
          <w:i/>
          <w:color w:val="000000"/>
          <w:sz w:val="28"/>
          <w:szCs w:val="28"/>
        </w:rPr>
      </w:pPr>
      <w:proofErr w:type="gramStart"/>
      <w:r w:rsidRPr="00CD1963">
        <w:rPr>
          <w:rFonts w:eastAsia="Times New Roman" w:cstheme="minorHAnsi"/>
          <w:i/>
          <w:color w:val="000000"/>
          <w:sz w:val="28"/>
          <w:szCs w:val="28"/>
        </w:rPr>
        <w:t>President  &amp;</w:t>
      </w:r>
      <w:proofErr w:type="gramEnd"/>
      <w:r w:rsidR="00E95AA5" w:rsidRPr="00CD1963">
        <w:rPr>
          <w:rFonts w:eastAsia="Times New Roman" w:cstheme="minorHAnsi"/>
          <w:i/>
          <w:color w:val="000000"/>
          <w:sz w:val="28"/>
          <w:szCs w:val="28"/>
        </w:rPr>
        <w:t xml:space="preserve"> CEO</w:t>
      </w:r>
    </w:p>
    <w:p w:rsidR="00BA32CC" w:rsidRDefault="00C73D7B" w:rsidP="000C331B">
      <w:pPr>
        <w:jc w:val="thaiDistribute"/>
        <w:rPr>
          <w:rFonts w:ascii="Book Antiqua" w:eastAsia="Times New Roman" w:hAnsi="Book Antiqua" w:cs="Arial"/>
          <w:color w:val="000000"/>
          <w:sz w:val="24"/>
          <w:szCs w:val="24"/>
        </w:rPr>
      </w:pPr>
      <w:r>
        <w:rPr>
          <w:rFonts w:ascii="Book Antiqua" w:eastAsia="Times New Roman" w:hAnsi="Book Antiqua" w:cs="Arial"/>
          <w:noProof/>
          <w:color w:val="000000"/>
          <w:sz w:val="44"/>
          <w:szCs w:val="44"/>
          <w:lang w:bidi="th-TH"/>
        </w:rPr>
        <w:drawing>
          <wp:anchor distT="0" distB="0" distL="114300" distR="114300" simplePos="0" relativeHeight="251668992" behindDoc="0" locked="0" layoutInCell="1" allowOverlap="1" wp14:anchorId="6CDA833F" wp14:editId="15E9FC41">
            <wp:simplePos x="0" y="0"/>
            <wp:positionH relativeFrom="column">
              <wp:posOffset>-38100</wp:posOffset>
            </wp:positionH>
            <wp:positionV relativeFrom="paragraph">
              <wp:posOffset>356870</wp:posOffset>
            </wp:positionV>
            <wp:extent cx="1212850" cy="1516380"/>
            <wp:effectExtent l="0" t="0" r="635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Kong - UPDATED - 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2CC">
        <w:rPr>
          <w:rFonts w:ascii="Book Antiqua" w:eastAsia="Times New Roman" w:hAnsi="Book Antiqua" w:cs="Arial"/>
          <w:color w:val="000000"/>
          <w:sz w:val="24"/>
          <w:szCs w:val="24"/>
        </w:rPr>
        <w:t>______________________________________________________________________________</w:t>
      </w:r>
    </w:p>
    <w:p w:rsidR="00C73D7B" w:rsidRDefault="00C73D7B" w:rsidP="000C331B">
      <w:pPr>
        <w:jc w:val="thaiDistribute"/>
        <w:rPr>
          <w:rFonts w:ascii="Browallia New" w:hAnsi="Browallia New" w:cs="Browallia New"/>
          <w:b/>
          <w:bCs/>
          <w:sz w:val="30"/>
          <w:szCs w:val="30"/>
        </w:rPr>
      </w:pPr>
    </w:p>
    <w:p w:rsidR="00C73D7B" w:rsidRDefault="00C73D7B" w:rsidP="000C331B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b/>
          <w:bCs/>
          <w:sz w:val="30"/>
          <w:szCs w:val="30"/>
          <w:cs/>
          <w:lang w:bidi="th-TH"/>
        </w:rPr>
        <w:t>มร</w:t>
      </w:r>
      <w:r>
        <w:rPr>
          <w:rFonts w:ascii="Browallia New" w:hAnsi="Browallia New" w:cs="Browallia New"/>
          <w:b/>
          <w:bCs/>
          <w:sz w:val="30"/>
          <w:szCs w:val="30"/>
        </w:rPr>
        <w:t xml:space="preserve">. </w:t>
      </w:r>
      <w:r>
        <w:rPr>
          <w:rFonts w:ascii="Browallia New" w:hAnsi="Browallia New" w:cs="Browallia New" w:hint="cs"/>
          <w:b/>
          <w:bCs/>
          <w:sz w:val="30"/>
          <w:szCs w:val="30"/>
          <w:cs/>
          <w:lang w:bidi="th-TH"/>
        </w:rPr>
        <w:t>เดวิด คอง ประธานเครือและประธานเจ้าหน้าที่บริหาร เบสท์ เวสเทิร์น อินเตอร์เนชั่นแนล</w:t>
      </w:r>
      <w:r>
        <w:rPr>
          <w:rFonts w:ascii="Browallia New" w:hAnsi="Browallia New" w:cs="Browallia New" w:hint="cs"/>
          <w:b/>
          <w:bCs/>
          <w:sz w:val="30"/>
          <w:szCs w:val="30"/>
          <w:rtl/>
          <w:cs/>
        </w:rPr>
        <w:t xml:space="preserve">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มีประสบการณ์การเป็นผู้นำในด้านงานบริหารงานบริการมาเป็นเวลายาวนานกว่า </w:t>
      </w:r>
      <w:r>
        <w:rPr>
          <w:rFonts w:ascii="Browallia New" w:hAnsi="Browallia New" w:cs="Browallia New"/>
          <w:sz w:val="30"/>
          <w:szCs w:val="30"/>
        </w:rPr>
        <w:t xml:space="preserve">4 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ทศวรรษ ก่อนที่จะมาเริ่มดำรงตำแหน่งเป็น </w:t>
      </w:r>
      <w:r w:rsidRPr="003831C8">
        <w:rPr>
          <w:rFonts w:ascii="Browallia New" w:hAnsi="Browallia New" w:cs="Browallia New"/>
          <w:sz w:val="30"/>
          <w:szCs w:val="30"/>
          <w:cs/>
          <w:lang w:bidi="th-TH"/>
        </w:rPr>
        <w:t>ประธานเครือและประธานเจ้าหน้าที่บริหาร เบสท์ เวสเทิร์น อินเตอร์เนชั่นแนล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 xml:space="preserve"> ในปี ค</w:t>
      </w:r>
      <w:r>
        <w:rPr>
          <w:rFonts w:ascii="Browallia New" w:hAnsi="Browallia New" w:cs="Browallia New" w:hint="cs"/>
          <w:sz w:val="30"/>
          <w:szCs w:val="30"/>
          <w:rtl/>
          <w:cs/>
        </w:rPr>
        <w:t>.</w:t>
      </w:r>
      <w:r>
        <w:rPr>
          <w:rFonts w:ascii="Browallia New" w:hAnsi="Browallia New" w:cs="Browallia New" w:hint="cs"/>
          <w:sz w:val="30"/>
          <w:szCs w:val="30"/>
          <w:rtl/>
          <w:cs/>
          <w:lang w:bidi="th-TH"/>
        </w:rPr>
        <w:t>ศ</w:t>
      </w:r>
      <w:r>
        <w:rPr>
          <w:rFonts w:ascii="Browallia New" w:hAnsi="Browallia New" w:cs="Browallia New" w:hint="cs"/>
          <w:sz w:val="30"/>
          <w:szCs w:val="30"/>
          <w:rtl/>
          <w:cs/>
        </w:rPr>
        <w:t xml:space="preserve">. </w:t>
      </w:r>
      <w:r>
        <w:rPr>
          <w:rFonts w:ascii="Browallia New" w:hAnsi="Browallia New" w:cs="Browallia New"/>
          <w:sz w:val="30"/>
          <w:szCs w:val="30"/>
        </w:rPr>
        <w:t xml:space="preserve">2004 </w:t>
      </w:r>
    </w:p>
    <w:p w:rsidR="00B85764" w:rsidRDefault="00B85764" w:rsidP="00B85764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</w:rPr>
        <w:t xml:space="preserve">มร.คอง เป็นที่รู้จักในฐานะ นักคิด, นักวางแผน และ นักเปลี่ยนแปลง ซึ่งภายใต้การบริหารของเขา ทำให้ในวันนี้ เบส เวสเทิร์น เป็นผู้นำในด้านอินเตอร์เนต และ พื้นที่ในสังคมออนไลน์ต่างๆ นอกจากนี้เวบไซต์ </w:t>
      </w:r>
      <w:r>
        <w:rPr>
          <w:rFonts w:ascii="Browallia New" w:hAnsi="Browallia New" w:cs="Browallia New"/>
          <w:sz w:val="30"/>
          <w:szCs w:val="30"/>
        </w:rPr>
        <w:fldChar w:fldCharType="begin"/>
      </w:r>
      <w:r>
        <w:rPr>
          <w:rFonts w:ascii="Browallia New" w:hAnsi="Browallia New" w:cs="Browallia New"/>
          <w:sz w:val="30"/>
          <w:szCs w:val="30"/>
        </w:rPr>
        <w:instrText xml:space="preserve"> HYPERLINK "http://www.bestwestern.com" </w:instrText>
      </w:r>
      <w:r>
        <w:rPr>
          <w:rFonts w:ascii="Browallia New" w:hAnsi="Browallia New" w:cs="Browallia New"/>
          <w:sz w:val="30"/>
          <w:szCs w:val="30"/>
        </w:rPr>
        <w:fldChar w:fldCharType="separate"/>
      </w:r>
      <w:r w:rsidRPr="00CD2EE8">
        <w:rPr>
          <w:rStyle w:val="Hyperlink"/>
          <w:rFonts w:ascii="Browallia New" w:hAnsi="Browallia New" w:cs="Browallia New"/>
          <w:sz w:val="30"/>
          <w:szCs w:val="30"/>
        </w:rPr>
        <w:t>www.bestwestern.com</w:t>
      </w:r>
      <w:r>
        <w:rPr>
          <w:rFonts w:ascii="Browallia New" w:hAnsi="Browallia New" w:cs="Browallia New"/>
          <w:sz w:val="30"/>
          <w:szCs w:val="30"/>
        </w:rPr>
        <w:fldChar w:fldCharType="end"/>
      </w:r>
      <w:r>
        <w:rPr>
          <w:rFonts w:ascii="Browallia New" w:hAnsi="Browallia New" w:cs="Browallia New"/>
          <w:sz w:val="30"/>
          <w:szCs w:val="30"/>
        </w:rPr>
        <w:t xml:space="preserve">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ยังได้รับรางวัลเวบไซต์ของโรงแรมยอดเยี่ยมมาถึง </w:t>
      </w:r>
      <w:r>
        <w:rPr>
          <w:rFonts w:ascii="Browallia New" w:hAnsi="Browallia New" w:cs="Browallia New"/>
          <w:sz w:val="30"/>
          <w:szCs w:val="30"/>
        </w:rPr>
        <w:t xml:space="preserve">3 </w:t>
      </w:r>
      <w:r>
        <w:rPr>
          <w:rFonts w:ascii="Browallia New" w:hAnsi="Browallia New" w:cs="Browallia New" w:hint="cs"/>
          <w:sz w:val="30"/>
          <w:szCs w:val="30"/>
          <w:cs/>
        </w:rPr>
        <w:t>ปีซ้อนอีกด้วย</w:t>
      </w:r>
    </w:p>
    <w:p w:rsidR="00B85764" w:rsidRDefault="00B85764" w:rsidP="00B85764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</w:rPr>
        <w:t>ด้วยประสบการณ์และศักยภาพด้านการตลาดของ มร.คอง ทำให้ เบส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ท์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 เวสเทิร์น ชนะ </w:t>
      </w:r>
      <w:r>
        <w:rPr>
          <w:rFonts w:ascii="Browallia New" w:hAnsi="Browallia New" w:cs="Browallia New"/>
          <w:sz w:val="30"/>
          <w:szCs w:val="30"/>
        </w:rPr>
        <w:t xml:space="preserve">20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รางวัล </w:t>
      </w:r>
      <w:r>
        <w:rPr>
          <w:rFonts w:ascii="Browallia New" w:hAnsi="Browallia New" w:cs="Browallia New"/>
          <w:sz w:val="30"/>
          <w:szCs w:val="30"/>
        </w:rPr>
        <w:t xml:space="preserve">HSMAI Adrian Awards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และ </w:t>
      </w:r>
      <w:r>
        <w:rPr>
          <w:rFonts w:ascii="Browallia New" w:hAnsi="Browallia New" w:cs="Browallia New"/>
          <w:sz w:val="30"/>
          <w:szCs w:val="30"/>
        </w:rPr>
        <w:t xml:space="preserve">26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รางวัล </w:t>
      </w:r>
      <w:r>
        <w:rPr>
          <w:rFonts w:ascii="Browallia New" w:hAnsi="Browallia New" w:cs="Browallia New"/>
          <w:sz w:val="30"/>
          <w:szCs w:val="30"/>
        </w:rPr>
        <w:t xml:space="preserve">Travel Weekly Magellan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ในปี ค.ศ. </w:t>
      </w:r>
      <w:r>
        <w:rPr>
          <w:rFonts w:ascii="Browallia New" w:hAnsi="Browallia New" w:cs="Browallia New"/>
          <w:sz w:val="30"/>
          <w:szCs w:val="30"/>
        </w:rPr>
        <w:t xml:space="preserve">2013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ซึ่งเป็นปีที่ได้รับรางวัลจากอุตสาหกรรมการท่องเที่ยวมากที่สุด ส่วน </w:t>
      </w:r>
      <w:r>
        <w:rPr>
          <w:rFonts w:ascii="Browallia New" w:hAnsi="Browallia New" w:cs="Browallia New"/>
          <w:sz w:val="30"/>
          <w:szCs w:val="30"/>
        </w:rPr>
        <w:t xml:space="preserve">AAA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ก็มอบตำแหน่ง </w:t>
      </w:r>
      <w:r>
        <w:rPr>
          <w:rFonts w:ascii="Browallia New" w:hAnsi="Browallia New" w:cs="Browallia New"/>
          <w:sz w:val="30"/>
          <w:szCs w:val="30"/>
        </w:rPr>
        <w:t xml:space="preserve">Partner of the Year </w:t>
      </w:r>
      <w:r>
        <w:rPr>
          <w:rFonts w:ascii="Browallia New" w:hAnsi="Browallia New" w:cs="Browallia New" w:hint="cs"/>
          <w:sz w:val="30"/>
          <w:szCs w:val="30"/>
          <w:cs/>
        </w:rPr>
        <w:t>ให้กับ เบส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ท์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 เวสเทิร์น ตั้งแต่ปี ค.ศ. </w:t>
      </w:r>
      <w:r>
        <w:rPr>
          <w:rFonts w:ascii="Browallia New" w:hAnsi="Browallia New" w:cs="Browallia New"/>
          <w:sz w:val="30"/>
          <w:szCs w:val="30"/>
        </w:rPr>
        <w:t xml:space="preserve">2008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เป็นต้นมา ส่วนในปี ค.ศ. </w:t>
      </w:r>
      <w:r>
        <w:rPr>
          <w:rFonts w:ascii="Browallia New" w:hAnsi="Browallia New" w:cs="Browallia New"/>
          <w:sz w:val="30"/>
          <w:szCs w:val="30"/>
        </w:rPr>
        <w:t xml:space="preserve">2014 </w:t>
      </w:r>
      <w:r>
        <w:rPr>
          <w:rFonts w:ascii="Browallia New" w:hAnsi="Browallia New" w:cs="Browallia New" w:hint="cs"/>
          <w:sz w:val="30"/>
          <w:szCs w:val="30"/>
          <w:cs/>
        </w:rPr>
        <w:t>ทาง</w:t>
      </w:r>
      <w:r>
        <w:rPr>
          <w:rFonts w:ascii="Browallia New" w:hAnsi="Browallia New" w:cs="Browallia New"/>
          <w:sz w:val="30"/>
          <w:szCs w:val="30"/>
        </w:rPr>
        <w:t xml:space="preserve"> Loyalty 360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ก็ได้ขนานนามให้ โปรแกรม </w:t>
      </w:r>
      <w:r>
        <w:rPr>
          <w:rFonts w:ascii="Browallia New" w:hAnsi="Browallia New" w:cs="Browallia New"/>
          <w:sz w:val="30"/>
          <w:szCs w:val="30"/>
        </w:rPr>
        <w:t xml:space="preserve">Best Western Rewards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เป็นโปรแกรมที่โดดเด่นทางด้าน </w:t>
      </w:r>
      <w:r>
        <w:rPr>
          <w:rFonts w:ascii="Browallia New" w:hAnsi="Browallia New" w:cs="Browallia New"/>
          <w:sz w:val="30"/>
          <w:szCs w:val="30"/>
        </w:rPr>
        <w:t xml:space="preserve">Loyalty </w:t>
      </w:r>
      <w:r>
        <w:rPr>
          <w:rFonts w:ascii="Browallia New" w:hAnsi="Browallia New" w:cs="Browallia New" w:hint="cs"/>
          <w:sz w:val="30"/>
          <w:szCs w:val="30"/>
          <w:cs/>
        </w:rPr>
        <w:t>อันดับต้นๆ ของโลก นอกจากนี้ เบส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ท์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 เวสเทิร์น และ เบส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ท์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 เวสเทิร์น พลัส ยังได้รับการโหวตให้ได้รับรางวัล </w:t>
      </w:r>
      <w:r>
        <w:rPr>
          <w:rFonts w:ascii="Browallia New" w:hAnsi="Browallia New" w:cs="Browallia New"/>
          <w:sz w:val="30"/>
          <w:szCs w:val="30"/>
        </w:rPr>
        <w:t xml:space="preserve">Best Midscale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และ </w:t>
      </w:r>
      <w:r>
        <w:rPr>
          <w:rFonts w:ascii="Browallia New" w:hAnsi="Browallia New" w:cs="Browallia New"/>
          <w:sz w:val="30"/>
          <w:szCs w:val="30"/>
        </w:rPr>
        <w:t xml:space="preserve">Best Upper Midscale Hotel Chains </w:t>
      </w:r>
      <w:r>
        <w:rPr>
          <w:rFonts w:ascii="Browallia New" w:hAnsi="Browallia New" w:cs="Browallia New" w:hint="cs"/>
          <w:sz w:val="30"/>
          <w:szCs w:val="30"/>
          <w:cs/>
        </w:rPr>
        <w:t>ในปี ค.ศ.</w:t>
      </w:r>
      <w:r>
        <w:rPr>
          <w:rFonts w:ascii="Browallia New" w:hAnsi="Browallia New" w:cs="Browallia New"/>
          <w:sz w:val="30"/>
          <w:szCs w:val="30"/>
        </w:rPr>
        <w:t xml:space="preserve">2014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จากการสำรวจของ </w:t>
      </w:r>
      <w:r>
        <w:rPr>
          <w:rFonts w:ascii="Browallia New" w:hAnsi="Browallia New" w:cs="Browallia New"/>
          <w:sz w:val="30"/>
          <w:szCs w:val="30"/>
        </w:rPr>
        <w:t>Business Travel News</w:t>
      </w:r>
    </w:p>
    <w:p w:rsidR="00B85764" w:rsidRDefault="00B85764" w:rsidP="00B85764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</w:rPr>
        <w:t xml:space="preserve">มร.คอง ถือเป็นผู้ที่นำหน้าทางด้านการพัฒนาโรงแรมในระดับโลก จากเป้าหมายการขยายสาขาของโรงแรมไปยังหลากหลายภูมิภาค ได้แก่ เอเชีย, อเมริกาใต้ และ ตะวันออกกลาง ด้วยสาขาโรงแรมที่มีมากกว่า </w:t>
      </w:r>
      <w:r>
        <w:rPr>
          <w:rFonts w:ascii="Browallia New" w:hAnsi="Browallia New" w:cs="Browallia New"/>
          <w:sz w:val="30"/>
          <w:szCs w:val="30"/>
        </w:rPr>
        <w:t xml:space="preserve">200 </w:t>
      </w:r>
      <w:r>
        <w:rPr>
          <w:rFonts w:ascii="Browallia New" w:hAnsi="Browallia New" w:cs="Browallia New" w:hint="cs"/>
          <w:sz w:val="30"/>
          <w:szCs w:val="30"/>
          <w:cs/>
        </w:rPr>
        <w:t>แห่ง ในเอเชีย ทำให้ เบส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ท์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 เวสเทิร์น ได้รับรางวัล </w:t>
      </w:r>
      <w:r>
        <w:rPr>
          <w:rFonts w:ascii="Browallia New" w:hAnsi="Browallia New" w:cs="Browallia New"/>
          <w:sz w:val="30"/>
          <w:szCs w:val="30"/>
        </w:rPr>
        <w:t xml:space="preserve">Best Midscale Hotel Chain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ในทุกๆ ปี เริ่มตั้งแต่ปี ค.ศ. </w:t>
      </w:r>
      <w:r>
        <w:rPr>
          <w:rFonts w:ascii="Browallia New" w:hAnsi="Browallia New" w:cs="Browallia New"/>
          <w:sz w:val="30"/>
          <w:szCs w:val="30"/>
        </w:rPr>
        <w:t>2007</w:t>
      </w:r>
    </w:p>
    <w:p w:rsidR="00B85764" w:rsidRPr="004A6D98" w:rsidRDefault="00B85764" w:rsidP="00B85764">
      <w:pPr>
        <w:jc w:val="thaiDistribute"/>
        <w:rPr>
          <w:rStyle w:val="SubtleEmphasis"/>
        </w:rPr>
      </w:pPr>
      <w:r>
        <w:rPr>
          <w:rFonts w:ascii="Browallia New" w:hAnsi="Browallia New" w:cs="Browallia New" w:hint="cs"/>
          <w:sz w:val="30"/>
          <w:szCs w:val="30"/>
          <w:cs/>
        </w:rPr>
        <w:t>หน้าที่ของเขาใน เบส</w:t>
      </w:r>
      <w:r>
        <w:rPr>
          <w:rFonts w:ascii="Browallia New" w:hAnsi="Browallia New" w:cs="Browallia New" w:hint="cs"/>
          <w:sz w:val="30"/>
          <w:szCs w:val="30"/>
          <w:cs/>
          <w:lang w:bidi="th-TH"/>
        </w:rPr>
        <w:t>ท์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 เวสเทิร์น ยังรวมไปถึงการเป็นประธานกรรมการในส่วนของพนักงานปฏิบัติการ, ประธานอาวุโสในแผนกการตลาดและการพัฒนาองค์กร รวมไปถึงการดำรงตำแหน่งประธานอาวุโสในด้านของการวางแผนกลยุทธ์ นอกจากนี้ มร.คอง ยังเคยเป็นหัวเรือใหญ่ของทีมบริหารในบริษัท </w:t>
      </w:r>
      <w:r>
        <w:rPr>
          <w:rFonts w:ascii="Browallia New" w:hAnsi="Browallia New" w:cs="Browallia New"/>
          <w:sz w:val="30"/>
          <w:szCs w:val="30"/>
        </w:rPr>
        <w:t xml:space="preserve">KPMG Consulting, Hyatt Hotels, Omni International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และ </w:t>
      </w:r>
      <w:r>
        <w:rPr>
          <w:rFonts w:ascii="Browallia New" w:hAnsi="Browallia New" w:cs="Browallia New"/>
          <w:sz w:val="30"/>
          <w:szCs w:val="30"/>
        </w:rPr>
        <w:t>Hilton Hotels</w:t>
      </w:r>
    </w:p>
    <w:p w:rsidR="00B85764" w:rsidRDefault="00B85764" w:rsidP="00B85764">
      <w:pPr>
        <w:jc w:val="thaiDistribute"/>
        <w:rPr>
          <w:rFonts w:ascii="Browallia New" w:hAnsi="Browallia New" w:cs="Browallia New"/>
          <w:sz w:val="30"/>
          <w:szCs w:val="30"/>
        </w:rPr>
      </w:pPr>
    </w:p>
    <w:p w:rsidR="00B85764" w:rsidRDefault="00B85764" w:rsidP="00B85764">
      <w:pPr>
        <w:jc w:val="thaiDistribute"/>
        <w:rPr>
          <w:rFonts w:ascii="Browallia New" w:hAnsi="Browallia New" w:cs="Browallia New" w:hint="cs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</w:rPr>
        <w:t xml:space="preserve">มร.คอง ยังได้เป็นสมาชิกของสมาคมโรงแรมอเมริกัน หรือ </w:t>
      </w:r>
      <w:r>
        <w:rPr>
          <w:rFonts w:ascii="Browallia New" w:hAnsi="Browallia New" w:cs="Browallia New"/>
          <w:sz w:val="30"/>
          <w:szCs w:val="30"/>
        </w:rPr>
        <w:t xml:space="preserve">American Hotel &amp; Lodging Association (AH&amp;LA)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และเขาได้ดำรงตำแหน่งเป็นประธานสมาคมมาตั้งแต่ปี ค.ศ. </w:t>
      </w:r>
      <w:r>
        <w:rPr>
          <w:rFonts w:ascii="Browallia New" w:hAnsi="Browallia New" w:cs="Browallia New"/>
          <w:sz w:val="30"/>
          <w:szCs w:val="30"/>
        </w:rPr>
        <w:t xml:space="preserve">2010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ในส่วนของรางวัลด้านการทำงาน มร.คอง ได้รับรางวัล </w:t>
      </w:r>
      <w:r>
        <w:rPr>
          <w:rFonts w:ascii="Browallia New" w:hAnsi="Browallia New" w:cs="Browallia New"/>
          <w:sz w:val="30"/>
          <w:szCs w:val="30"/>
        </w:rPr>
        <w:t xml:space="preserve">Lifetime Achievement Award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จาก </w:t>
      </w:r>
      <w:r>
        <w:rPr>
          <w:rFonts w:ascii="Browallia New" w:hAnsi="Browallia New" w:cs="Browallia New"/>
          <w:sz w:val="30"/>
          <w:szCs w:val="30"/>
        </w:rPr>
        <w:t xml:space="preserve">Hospitality Sales &amp; Marketing Association International (HSMAI)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ในปี ค.ศ. </w:t>
      </w:r>
      <w:r>
        <w:rPr>
          <w:rFonts w:ascii="Browallia New" w:hAnsi="Browallia New" w:cs="Browallia New"/>
          <w:sz w:val="30"/>
          <w:szCs w:val="30"/>
        </w:rPr>
        <w:t xml:space="preserve">2014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ส่วนในปี ค.ศ. </w:t>
      </w:r>
      <w:r>
        <w:rPr>
          <w:rFonts w:ascii="Browallia New" w:hAnsi="Browallia New" w:cs="Browallia New"/>
          <w:sz w:val="30"/>
          <w:szCs w:val="30"/>
        </w:rPr>
        <w:t xml:space="preserve">2013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ได้รับรางวัล </w:t>
      </w:r>
      <w:r>
        <w:rPr>
          <w:rFonts w:ascii="Browallia New" w:hAnsi="Browallia New" w:cs="Browallia New"/>
          <w:sz w:val="30"/>
          <w:szCs w:val="30"/>
        </w:rPr>
        <w:t xml:space="preserve">Stephen W. </w:t>
      </w:r>
      <w:proofErr w:type="spellStart"/>
      <w:r>
        <w:rPr>
          <w:rFonts w:ascii="Browallia New" w:hAnsi="Browallia New" w:cs="Browallia New"/>
          <w:sz w:val="30"/>
          <w:szCs w:val="30"/>
        </w:rPr>
        <w:t>Brener</w:t>
      </w:r>
      <w:proofErr w:type="spellEnd"/>
      <w:r>
        <w:rPr>
          <w:rFonts w:ascii="Browallia New" w:hAnsi="Browallia New" w:cs="Browallia New"/>
          <w:sz w:val="30"/>
          <w:szCs w:val="30"/>
        </w:rPr>
        <w:t xml:space="preserve"> Silver Plate Award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นอกจากนี้ เขายังได้รับเกียรติได้บันทึกชื่อในหอเกียรติยศของ </w:t>
      </w:r>
      <w:r>
        <w:rPr>
          <w:rFonts w:ascii="Browallia New" w:hAnsi="Browallia New" w:cs="Browallia New"/>
          <w:sz w:val="30"/>
          <w:szCs w:val="30"/>
        </w:rPr>
        <w:t xml:space="preserve">University of Hawaii </w:t>
      </w:r>
      <w:r>
        <w:rPr>
          <w:rFonts w:ascii="Browallia New" w:hAnsi="Browallia New" w:cs="Browallia New" w:hint="cs"/>
          <w:sz w:val="30"/>
          <w:szCs w:val="30"/>
          <w:cs/>
        </w:rPr>
        <w:t>อีกด้วย</w:t>
      </w:r>
    </w:p>
    <w:p w:rsidR="00B85764" w:rsidRDefault="00B85764" w:rsidP="00B85764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</w:rPr>
        <w:t xml:space="preserve">มร. คอง ยังได้รับรางวัลอันมีชื่อเสียงอีกหลายตัว รวมไปถึง </w:t>
      </w:r>
      <w:r>
        <w:rPr>
          <w:rFonts w:ascii="Browallia New" w:hAnsi="Browallia New" w:cs="Browallia New"/>
          <w:sz w:val="30"/>
          <w:szCs w:val="30"/>
        </w:rPr>
        <w:t xml:space="preserve">The Arthur </w:t>
      </w:r>
      <w:proofErr w:type="spellStart"/>
      <w:r>
        <w:rPr>
          <w:rFonts w:ascii="Browallia New" w:hAnsi="Browallia New" w:cs="Browallia New"/>
          <w:sz w:val="30"/>
          <w:szCs w:val="30"/>
        </w:rPr>
        <w:t>Lanstreet</w:t>
      </w:r>
      <w:proofErr w:type="spellEnd"/>
      <w:r>
        <w:rPr>
          <w:rFonts w:ascii="Browallia New" w:hAnsi="Browallia New" w:cs="Browallia New"/>
          <w:sz w:val="30"/>
          <w:szCs w:val="30"/>
        </w:rPr>
        <w:t xml:space="preserve"> Award, The Education Institute’s highest award, The AH&amp;LA Lawson </w:t>
      </w:r>
      <w:proofErr w:type="spellStart"/>
      <w:r>
        <w:rPr>
          <w:rFonts w:ascii="Browallia New" w:hAnsi="Browallia New" w:cs="Browallia New"/>
          <w:sz w:val="30"/>
          <w:szCs w:val="30"/>
        </w:rPr>
        <w:t>Odde</w:t>
      </w:r>
      <w:proofErr w:type="spellEnd"/>
      <w:r>
        <w:rPr>
          <w:rFonts w:ascii="Browallia New" w:hAnsi="Browallia New" w:cs="Browallia New"/>
          <w:sz w:val="30"/>
          <w:szCs w:val="30"/>
        </w:rPr>
        <w:t xml:space="preserve"> Award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ด้านการบริหารโรงแรม, </w:t>
      </w:r>
      <w:r>
        <w:rPr>
          <w:rFonts w:ascii="Browallia New" w:hAnsi="Browallia New" w:cs="Browallia New"/>
          <w:sz w:val="30"/>
          <w:szCs w:val="30"/>
        </w:rPr>
        <w:t xml:space="preserve">The </w:t>
      </w:r>
      <w:proofErr w:type="spellStart"/>
      <w:r>
        <w:rPr>
          <w:rFonts w:ascii="Browallia New" w:hAnsi="Browallia New" w:cs="Browallia New"/>
          <w:sz w:val="30"/>
          <w:szCs w:val="30"/>
        </w:rPr>
        <w:t>J.Patrick</w:t>
      </w:r>
      <w:proofErr w:type="spellEnd"/>
      <w:r>
        <w:rPr>
          <w:rFonts w:ascii="Browallia New" w:hAnsi="Browallia New" w:cs="Browallia New"/>
          <w:sz w:val="30"/>
          <w:szCs w:val="30"/>
        </w:rPr>
        <w:t xml:space="preserve"> Leahy Lifetime Achievement Award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ซึ่งมอบโดย สมาคมโรงแรมแห่งรัฐอิลลินอยส์, </w:t>
      </w:r>
      <w:r>
        <w:rPr>
          <w:rFonts w:ascii="Browallia New" w:hAnsi="Browallia New" w:cs="Browallia New"/>
          <w:sz w:val="30"/>
          <w:szCs w:val="30"/>
        </w:rPr>
        <w:t xml:space="preserve">The Award of Excellence </w:t>
      </w:r>
      <w:r>
        <w:rPr>
          <w:rFonts w:ascii="Browallia New" w:hAnsi="Browallia New" w:cs="Browallia New" w:hint="cs"/>
          <w:sz w:val="30"/>
          <w:szCs w:val="30"/>
          <w:cs/>
        </w:rPr>
        <w:t>ซึ่งมอบโดย</w:t>
      </w:r>
      <w:r>
        <w:rPr>
          <w:rFonts w:ascii="Browallia New" w:hAnsi="Browallia New" w:cs="Browallia New"/>
          <w:sz w:val="30"/>
          <w:szCs w:val="30"/>
        </w:rPr>
        <w:t xml:space="preserve">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สมาคมผู้ประกอบการโรงแรมแห่งภูมิภาคเอเชียและอเมริกา และ ปิดท้ายที่รางวัล </w:t>
      </w:r>
      <w:r>
        <w:rPr>
          <w:rFonts w:ascii="Browallia New" w:hAnsi="Browallia New" w:cs="Browallia New"/>
          <w:sz w:val="30"/>
          <w:szCs w:val="30"/>
        </w:rPr>
        <w:t xml:space="preserve">The Lifetime Hotelier Leadership Award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มอบโดย </w:t>
      </w:r>
      <w:r>
        <w:rPr>
          <w:rFonts w:ascii="Browallia New" w:hAnsi="Browallia New" w:cs="Browallia New"/>
          <w:sz w:val="30"/>
          <w:szCs w:val="30"/>
        </w:rPr>
        <w:t>Niagara University’s College of Hospitality and Tourism Management</w:t>
      </w:r>
    </w:p>
    <w:p w:rsidR="00B85764" w:rsidRPr="00756DF4" w:rsidRDefault="00B85764" w:rsidP="00B85764">
      <w:pPr>
        <w:jc w:val="thaiDistribut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</w:rPr>
        <w:t xml:space="preserve">มร.คอง สำเร็จหลักสูตรด้านการบริหารและการพัฒนา จาก </w:t>
      </w:r>
      <w:r>
        <w:rPr>
          <w:rFonts w:ascii="Browallia New" w:hAnsi="Browallia New" w:cs="Browallia New"/>
          <w:sz w:val="30"/>
          <w:szCs w:val="30"/>
        </w:rPr>
        <w:t xml:space="preserve">Northwestern University’s Kellogg Graduate School of Management </w:t>
      </w:r>
      <w:r>
        <w:rPr>
          <w:rFonts w:ascii="Browallia New" w:hAnsi="Browallia New" w:cs="Browallia New" w:hint="cs"/>
          <w:sz w:val="30"/>
          <w:szCs w:val="30"/>
          <w:cs/>
        </w:rPr>
        <w:t xml:space="preserve">และ สำเร็จการศึกษาปริญญาตรีด้านการบริหารธุรกิจจาก </w:t>
      </w:r>
      <w:r>
        <w:rPr>
          <w:rFonts w:ascii="Browallia New" w:hAnsi="Browallia New" w:cs="Browallia New"/>
          <w:sz w:val="30"/>
          <w:szCs w:val="30"/>
        </w:rPr>
        <w:t>Travel Industry Management School at the University of Hawaii</w:t>
      </w:r>
    </w:p>
    <w:p w:rsidR="00B85764" w:rsidRDefault="00B85764" w:rsidP="003C3F2F">
      <w:pPr>
        <w:rPr>
          <w:rFonts w:eastAsia="Times New Roman" w:cs="Browallia New" w:hint="cs"/>
          <w:color w:val="333333"/>
          <w:szCs w:val="28"/>
          <w:lang w:bidi="th-TH"/>
        </w:rPr>
      </w:pPr>
      <w:bookmarkStart w:id="0" w:name="_GoBack"/>
      <w:bookmarkEnd w:id="0"/>
    </w:p>
    <w:p w:rsidR="00E95AA5" w:rsidRPr="00CD1963" w:rsidRDefault="00AF40DA" w:rsidP="00AF40DA">
      <w:pPr>
        <w:jc w:val="center"/>
        <w:rPr>
          <w:rFonts w:eastAsia="Times New Roman" w:cstheme="minorHAnsi"/>
          <w:color w:val="333333"/>
          <w:lang w:val="en"/>
        </w:rPr>
      </w:pPr>
      <w:r>
        <w:rPr>
          <w:rFonts w:eastAsia="Times New Roman" w:cs="Browallia New"/>
          <w:color w:val="333333"/>
          <w:szCs w:val="28"/>
          <w:lang w:bidi="th-TH"/>
        </w:rPr>
        <w:t>###</w:t>
      </w:r>
    </w:p>
    <w:sectPr w:rsidR="00E95AA5" w:rsidRPr="00CD1963" w:rsidSect="00687E24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47"/>
    <w:rsid w:val="000107CE"/>
    <w:rsid w:val="000A4347"/>
    <w:rsid w:val="000C331B"/>
    <w:rsid w:val="000E2370"/>
    <w:rsid w:val="00124280"/>
    <w:rsid w:val="00146216"/>
    <w:rsid w:val="001D1BEE"/>
    <w:rsid w:val="00242F7C"/>
    <w:rsid w:val="00271955"/>
    <w:rsid w:val="002B11A1"/>
    <w:rsid w:val="003165C4"/>
    <w:rsid w:val="00397247"/>
    <w:rsid w:val="003C0E66"/>
    <w:rsid w:val="003C3F2F"/>
    <w:rsid w:val="0040572D"/>
    <w:rsid w:val="004A516C"/>
    <w:rsid w:val="0061742E"/>
    <w:rsid w:val="00687E24"/>
    <w:rsid w:val="006E1CA9"/>
    <w:rsid w:val="006F13A6"/>
    <w:rsid w:val="00737829"/>
    <w:rsid w:val="00744C72"/>
    <w:rsid w:val="00853116"/>
    <w:rsid w:val="00940DFF"/>
    <w:rsid w:val="00A07AFA"/>
    <w:rsid w:val="00A151B3"/>
    <w:rsid w:val="00A432A7"/>
    <w:rsid w:val="00AF40DA"/>
    <w:rsid w:val="00B67E0E"/>
    <w:rsid w:val="00B85764"/>
    <w:rsid w:val="00BA32CC"/>
    <w:rsid w:val="00C73D7B"/>
    <w:rsid w:val="00CD12FB"/>
    <w:rsid w:val="00CD1963"/>
    <w:rsid w:val="00DB6F96"/>
    <w:rsid w:val="00DD2550"/>
    <w:rsid w:val="00DE423B"/>
    <w:rsid w:val="00E5378D"/>
    <w:rsid w:val="00E95AA5"/>
    <w:rsid w:val="00EB51EB"/>
    <w:rsid w:val="00F4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2B604-CAA5-4C31-9146-0C20BB5E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7247"/>
    <w:pPr>
      <w:spacing w:after="0" w:line="240" w:lineRule="auto"/>
      <w:outlineLvl w:val="2"/>
    </w:pPr>
    <w:rPr>
      <w:rFonts w:ascii="Georgia" w:eastAsia="Times New Roman" w:hAnsi="Georgia" w:cs="Times New Roman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7247"/>
    <w:rPr>
      <w:rFonts w:ascii="Georgia" w:eastAsia="Times New Roman" w:hAnsi="Georgia" w:cs="Times New Roman"/>
      <w:sz w:val="35"/>
      <w:szCs w:val="35"/>
    </w:rPr>
  </w:style>
  <w:style w:type="character" w:styleId="Hyperlink">
    <w:name w:val="Hyperlink"/>
    <w:basedOn w:val="DefaultParagraphFont"/>
    <w:uiPriority w:val="99"/>
    <w:semiHidden/>
    <w:unhideWhenUsed/>
    <w:rsid w:val="00397247"/>
    <w:rPr>
      <w:rFonts w:ascii="Arial" w:hAnsi="Arial" w:cs="Arial" w:hint="default"/>
      <w:color w:val="0066CB"/>
      <w:sz w:val="18"/>
      <w:szCs w:val="18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72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724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972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9724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47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C73D7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51527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2405">
                      <w:marLeft w:val="0"/>
                      <w:marRight w:val="0"/>
                      <w:marTop w:val="0"/>
                      <w:marBottom w:val="300"/>
                      <w:divBdr>
                        <w:top w:val="single" w:sz="18" w:space="0" w:color="DCE5EF"/>
                        <w:left w:val="single" w:sz="18" w:space="0" w:color="DCE5EF"/>
                        <w:bottom w:val="single" w:sz="18" w:space="0" w:color="DCE5EF"/>
                        <w:right w:val="single" w:sz="18" w:space="0" w:color="DCE5EF"/>
                      </w:divBdr>
                    </w:div>
                  </w:divsChild>
                </w:div>
              </w:divsChild>
            </w:div>
          </w:divsChild>
        </w:div>
      </w:divsChild>
    </w:div>
    <w:div w:id="103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1401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72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Western International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jeffres</dc:creator>
  <cp:lastModifiedBy>Chom03</cp:lastModifiedBy>
  <cp:revision>3</cp:revision>
  <cp:lastPrinted>2015-03-17T12:07:00Z</cp:lastPrinted>
  <dcterms:created xsi:type="dcterms:W3CDTF">2015-03-17T12:07:00Z</dcterms:created>
  <dcterms:modified xsi:type="dcterms:W3CDTF">2015-03-17T15:13:00Z</dcterms:modified>
</cp:coreProperties>
</file>