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587" w:rsidRPr="004B3111" w:rsidRDefault="009D1D89" w:rsidP="00C737EA">
      <w:pPr>
        <w:jc w:val="right"/>
        <w:rPr>
          <w:szCs w:val="22"/>
        </w:rPr>
      </w:pPr>
      <w:r w:rsidRPr="004B3111">
        <w:rPr>
          <w:i/>
          <w:iCs/>
          <w:szCs w:val="22"/>
          <w:u w:val="single"/>
        </w:rPr>
        <w:t>FOR IMMEDIATE RELEASE</w:t>
      </w:r>
    </w:p>
    <w:p w:rsidR="00A35ED5" w:rsidRPr="00BA4C65" w:rsidRDefault="00EE61AE" w:rsidP="00A35ED5">
      <w:pPr>
        <w:ind w:left="720"/>
        <w:rPr>
          <w:rFonts w:ascii="Arial" w:hAnsi="Arial" w:cs="Arial"/>
          <w:b/>
          <w:bCs/>
          <w:sz w:val="36"/>
          <w:szCs w:val="36"/>
          <w:cs/>
        </w:rPr>
      </w:pPr>
      <w:r>
        <w:rPr>
          <w:rFonts w:ascii="Arial" w:hAnsi="Arial" w:cs="Arial"/>
          <w:b/>
          <w:bCs/>
          <w:sz w:val="36"/>
          <w:szCs w:val="36"/>
        </w:rPr>
        <w:t>‘</w:t>
      </w:r>
      <w:r w:rsidR="009D1D89" w:rsidRPr="00BA4C65">
        <w:rPr>
          <w:rFonts w:ascii="Arial" w:hAnsi="Arial" w:cs="Arial"/>
          <w:b/>
          <w:bCs/>
          <w:sz w:val="36"/>
          <w:szCs w:val="36"/>
        </w:rPr>
        <w:t>Kohler and the Arts</w:t>
      </w:r>
      <w:r>
        <w:rPr>
          <w:rFonts w:ascii="Arial" w:hAnsi="Arial" w:cs="Arial"/>
          <w:b/>
          <w:bCs/>
          <w:sz w:val="36"/>
          <w:szCs w:val="36"/>
        </w:rPr>
        <w:t>’</w:t>
      </w:r>
      <w:r w:rsidR="009D1D89" w:rsidRPr="00BA4C65">
        <w:rPr>
          <w:rFonts w:ascii="Arial" w:hAnsi="Arial" w:cs="Arial"/>
          <w:b/>
          <w:bCs/>
          <w:sz w:val="36"/>
          <w:szCs w:val="36"/>
        </w:rPr>
        <w:t xml:space="preserve"> Exhibition</w:t>
      </w:r>
      <w:r>
        <w:rPr>
          <w:rFonts w:ascii="Arial" w:hAnsi="Arial" w:cs="Arial"/>
          <w:b/>
          <w:bCs/>
          <w:sz w:val="36"/>
          <w:szCs w:val="36"/>
        </w:rPr>
        <w:t xml:space="preserve"> launches for the first time in Thailand </w:t>
      </w:r>
    </w:p>
    <w:p w:rsidR="00F14F4A" w:rsidRDefault="002A659B" w:rsidP="005D2E6D">
      <w:pPr>
        <w:shd w:val="clear" w:color="auto" w:fill="FFFFFF"/>
        <w:spacing w:after="0" w:line="240" w:lineRule="auto"/>
        <w:ind w:left="54"/>
        <w:jc w:val="both"/>
        <w:rPr>
          <w:rFonts w:ascii="Arial" w:eastAsia="Times New Roman" w:hAnsi="Arial" w:cs="Arial"/>
          <w:color w:val="222222"/>
          <w:szCs w:val="22"/>
        </w:rPr>
      </w:pPr>
      <w:r w:rsidRPr="00A35ED5">
        <w:rPr>
          <w:rFonts w:ascii="Arial" w:eastAsia="Times New Roman" w:hAnsi="Arial" w:cs="Arial"/>
          <w:i/>
          <w:color w:val="222222"/>
          <w:szCs w:val="22"/>
        </w:rPr>
        <w:t>Bangkok</w:t>
      </w:r>
      <w:r w:rsidR="00BA4C65" w:rsidRPr="00A35ED5">
        <w:rPr>
          <w:rFonts w:ascii="Arial" w:eastAsia="Times New Roman" w:hAnsi="Arial" w:cs="Arial"/>
          <w:i/>
          <w:color w:val="222222"/>
          <w:szCs w:val="22"/>
        </w:rPr>
        <w:t>,</w:t>
      </w:r>
      <w:r w:rsidR="00294D22" w:rsidRPr="00A35ED5">
        <w:rPr>
          <w:rFonts w:ascii="Arial" w:eastAsia="Times New Roman" w:hAnsi="Arial" w:cs="Arial"/>
          <w:i/>
          <w:color w:val="222222"/>
          <w:szCs w:val="22"/>
        </w:rPr>
        <w:t xml:space="preserve"> </w:t>
      </w:r>
      <w:r w:rsidRPr="00A35ED5">
        <w:rPr>
          <w:rFonts w:ascii="Arial" w:eastAsia="Times New Roman" w:hAnsi="Arial" w:cs="Arial"/>
          <w:i/>
          <w:color w:val="222222"/>
          <w:szCs w:val="22"/>
        </w:rPr>
        <w:t>June</w:t>
      </w:r>
      <w:r w:rsidR="00294D22" w:rsidRPr="00A35ED5">
        <w:rPr>
          <w:rFonts w:ascii="Arial" w:eastAsia="Times New Roman" w:hAnsi="Arial" w:cs="Arial"/>
          <w:i/>
          <w:color w:val="222222"/>
          <w:szCs w:val="22"/>
        </w:rPr>
        <w:t xml:space="preserve"> 5,</w:t>
      </w:r>
      <w:r w:rsidRPr="00A35ED5">
        <w:rPr>
          <w:rFonts w:ascii="Arial" w:eastAsia="Times New Roman" w:hAnsi="Arial" w:cs="Arial"/>
          <w:i/>
          <w:color w:val="222222"/>
          <w:szCs w:val="22"/>
        </w:rPr>
        <w:t xml:space="preserve"> 2015</w:t>
      </w:r>
      <w:r w:rsidRPr="005D2E6D">
        <w:rPr>
          <w:rFonts w:ascii="Arial" w:eastAsia="Times New Roman" w:hAnsi="Arial" w:cs="Arial"/>
          <w:color w:val="222222"/>
          <w:szCs w:val="22"/>
        </w:rPr>
        <w:t xml:space="preserve"> – Kohler </w:t>
      </w:r>
      <w:r w:rsidR="00BA4C65">
        <w:rPr>
          <w:rFonts w:ascii="Arial" w:eastAsia="Times New Roman" w:hAnsi="Arial" w:cs="Arial"/>
          <w:color w:val="222222"/>
          <w:szCs w:val="22"/>
        </w:rPr>
        <w:t>Co</w:t>
      </w:r>
      <w:r w:rsidR="00BA4C65" w:rsidRPr="00F74691">
        <w:rPr>
          <w:rFonts w:ascii="Arial" w:eastAsia="Times New Roman" w:hAnsi="Arial" w:cs="Arial"/>
          <w:color w:val="222222"/>
          <w:szCs w:val="22"/>
        </w:rPr>
        <w:t xml:space="preserve">., </w:t>
      </w:r>
      <w:r w:rsidR="00BA4C65" w:rsidRPr="00F74691">
        <w:rPr>
          <w:rFonts w:ascii="Arial" w:eastAsia="Arial Unicode MS" w:hAnsi="Arial" w:cs="Arial"/>
          <w:szCs w:val="22"/>
        </w:rPr>
        <w:t>a global leader in the manufacture of kitchen and bath products,</w:t>
      </w:r>
      <w:r w:rsidR="00BA4C65" w:rsidRPr="005D2E6D">
        <w:rPr>
          <w:rFonts w:ascii="Arial" w:eastAsia="Times New Roman" w:hAnsi="Arial" w:cs="Arial"/>
          <w:color w:val="222222"/>
          <w:szCs w:val="22"/>
        </w:rPr>
        <w:t xml:space="preserve"> </w:t>
      </w:r>
      <w:r w:rsidR="00F74691">
        <w:rPr>
          <w:rFonts w:ascii="Arial" w:eastAsia="Times New Roman" w:hAnsi="Arial" w:cs="Arial"/>
          <w:color w:val="222222"/>
          <w:szCs w:val="22"/>
        </w:rPr>
        <w:t xml:space="preserve">is showcasing </w:t>
      </w:r>
      <w:r w:rsidR="00F14F4A">
        <w:rPr>
          <w:rFonts w:ascii="Arial" w:eastAsia="Times New Roman" w:hAnsi="Arial" w:cs="Arial"/>
          <w:color w:val="222222"/>
          <w:szCs w:val="22"/>
        </w:rPr>
        <w:t>its</w:t>
      </w:r>
      <w:r w:rsidR="00F74691">
        <w:rPr>
          <w:rFonts w:ascii="Arial" w:eastAsia="Times New Roman" w:hAnsi="Arial" w:cs="Arial"/>
          <w:color w:val="222222"/>
          <w:szCs w:val="22"/>
        </w:rPr>
        <w:t xml:space="preserve"> support </w:t>
      </w:r>
      <w:r w:rsidR="00F14F4A">
        <w:rPr>
          <w:rFonts w:ascii="Arial" w:eastAsia="Times New Roman" w:hAnsi="Arial" w:cs="Arial"/>
          <w:color w:val="222222"/>
          <w:szCs w:val="22"/>
        </w:rPr>
        <w:t>and passion for the arts with an exhibition called “Kohler and the Arts” for the first time in Thailand.</w:t>
      </w:r>
    </w:p>
    <w:p w:rsidR="00F14F4A" w:rsidRDefault="00F14F4A" w:rsidP="005D2E6D">
      <w:pPr>
        <w:shd w:val="clear" w:color="auto" w:fill="FFFFFF"/>
        <w:spacing w:after="0" w:line="240" w:lineRule="auto"/>
        <w:ind w:left="54"/>
        <w:jc w:val="both"/>
        <w:rPr>
          <w:rFonts w:ascii="Arial" w:eastAsia="Times New Roman" w:hAnsi="Arial" w:cs="Arial"/>
          <w:color w:val="222222"/>
          <w:szCs w:val="22"/>
        </w:rPr>
      </w:pPr>
    </w:p>
    <w:p w:rsidR="00F14F4A" w:rsidRDefault="00F14F4A" w:rsidP="00A35ED5">
      <w:pPr>
        <w:shd w:val="clear" w:color="auto" w:fill="FFFFFF"/>
        <w:spacing w:after="0" w:line="240" w:lineRule="auto"/>
        <w:ind w:left="54"/>
        <w:jc w:val="both"/>
        <w:rPr>
          <w:rFonts w:ascii="Arial" w:eastAsia="Times New Roman" w:hAnsi="Arial" w:cs="Arial"/>
          <w:color w:val="222222"/>
          <w:szCs w:val="22"/>
        </w:rPr>
      </w:pPr>
      <w:r>
        <w:rPr>
          <w:rFonts w:ascii="Arial" w:eastAsia="Times New Roman" w:hAnsi="Arial" w:cs="Arial"/>
          <w:color w:val="222222"/>
          <w:szCs w:val="22"/>
        </w:rPr>
        <w:t>The exhibition consists of three parts</w:t>
      </w:r>
      <w:r w:rsidR="00A35ED5">
        <w:rPr>
          <w:rFonts w:ascii="Arial" w:eastAsia="Times New Roman" w:hAnsi="Arial" w:cs="Arial"/>
          <w:color w:val="222222"/>
          <w:szCs w:val="22"/>
        </w:rPr>
        <w:t>,</w:t>
      </w:r>
      <w:r>
        <w:rPr>
          <w:rFonts w:ascii="Arial" w:eastAsia="Times New Roman" w:hAnsi="Arial" w:cs="Arial"/>
          <w:color w:val="222222"/>
          <w:szCs w:val="22"/>
        </w:rPr>
        <w:t xml:space="preserve"> each displaying different aspects of art within the company. The Arts/Industry part </w:t>
      </w:r>
      <w:r w:rsidR="00A35ED5">
        <w:rPr>
          <w:rFonts w:ascii="Arial" w:eastAsia="Times New Roman" w:hAnsi="Arial" w:cs="Arial"/>
          <w:color w:val="222222"/>
          <w:szCs w:val="22"/>
        </w:rPr>
        <w:t>takes us back i</w:t>
      </w:r>
      <w:r>
        <w:rPr>
          <w:rFonts w:ascii="Arial" w:eastAsia="Times New Roman" w:hAnsi="Arial" w:cs="Arial"/>
          <w:color w:val="222222"/>
          <w:szCs w:val="22"/>
        </w:rPr>
        <w:t>nto the last century when Kohler Co. launched this program with artists-in-residence in the USA in 1974. Since then over 500 local and international artists have participated in this most unique initiative.</w:t>
      </w:r>
      <w:r w:rsidR="00A35ED5">
        <w:rPr>
          <w:rFonts w:ascii="Arial" w:eastAsia="Times New Roman" w:hAnsi="Arial" w:cs="Arial"/>
          <w:color w:val="222222"/>
          <w:szCs w:val="22"/>
        </w:rPr>
        <w:t xml:space="preserve"> </w:t>
      </w:r>
    </w:p>
    <w:p w:rsidR="00F74691" w:rsidRDefault="00F74691" w:rsidP="005D2E6D">
      <w:pPr>
        <w:shd w:val="clear" w:color="auto" w:fill="FFFFFF"/>
        <w:spacing w:after="0" w:line="240" w:lineRule="auto"/>
        <w:ind w:left="54"/>
        <w:jc w:val="both"/>
        <w:rPr>
          <w:rFonts w:ascii="Arial" w:eastAsia="Times New Roman" w:hAnsi="Arial" w:cs="Arial"/>
          <w:color w:val="222222"/>
          <w:szCs w:val="22"/>
        </w:rPr>
      </w:pPr>
    </w:p>
    <w:p w:rsidR="00444C08" w:rsidRPr="00444C08" w:rsidRDefault="00F14F4A" w:rsidP="00444C08">
      <w:pPr>
        <w:shd w:val="clear" w:color="auto" w:fill="FFFFFF"/>
        <w:ind w:left="54"/>
        <w:jc w:val="both"/>
        <w:rPr>
          <w:rFonts w:ascii="Arial" w:hAnsi="Arial" w:cs="Arial"/>
          <w:color w:val="222222"/>
          <w:szCs w:val="22"/>
        </w:rPr>
      </w:pPr>
      <w:r>
        <w:rPr>
          <w:rFonts w:ascii="Arial" w:eastAsia="Times New Roman" w:hAnsi="Arial" w:cs="Arial"/>
          <w:color w:val="222222"/>
          <w:szCs w:val="22"/>
        </w:rPr>
        <w:t>Then, Kohler</w:t>
      </w:r>
      <w:r w:rsidR="002A659B" w:rsidRPr="005D2E6D">
        <w:rPr>
          <w:rFonts w:ascii="Arial" w:eastAsia="Times New Roman" w:hAnsi="Arial" w:cs="Arial"/>
          <w:color w:val="222222"/>
          <w:szCs w:val="22"/>
        </w:rPr>
        <w:t xml:space="preserve"> is hosting a sculpture exhibition showcasing the works by </w:t>
      </w:r>
      <w:r>
        <w:rPr>
          <w:rFonts w:ascii="Arial" w:eastAsia="Times New Roman" w:hAnsi="Arial" w:cs="Arial"/>
          <w:color w:val="222222"/>
          <w:szCs w:val="22"/>
        </w:rPr>
        <w:t xml:space="preserve">six </w:t>
      </w:r>
      <w:r w:rsidR="00A35ED5">
        <w:rPr>
          <w:rFonts w:ascii="Arial" w:eastAsia="Times New Roman" w:hAnsi="Arial" w:cs="Arial"/>
          <w:color w:val="222222"/>
          <w:szCs w:val="22"/>
        </w:rPr>
        <w:t>artists</w:t>
      </w:r>
      <w:r>
        <w:rPr>
          <w:rFonts w:ascii="Arial" w:eastAsia="Times New Roman" w:hAnsi="Arial" w:cs="Arial"/>
          <w:color w:val="222222"/>
          <w:szCs w:val="22"/>
        </w:rPr>
        <w:t xml:space="preserve"> from Southeast Asia </w:t>
      </w:r>
      <w:r w:rsidR="009350B4">
        <w:rPr>
          <w:rFonts w:ascii="Arial" w:eastAsia="Times New Roman" w:hAnsi="Arial" w:cs="Arial"/>
          <w:color w:val="222222"/>
          <w:szCs w:val="22"/>
        </w:rPr>
        <w:t>(Thailand, Malaysia</w:t>
      </w:r>
      <w:bookmarkStart w:id="0" w:name="_GoBack"/>
      <w:bookmarkEnd w:id="0"/>
      <w:r w:rsidR="00A35ED5">
        <w:rPr>
          <w:rFonts w:ascii="Arial" w:eastAsia="Times New Roman" w:hAnsi="Arial" w:cs="Arial"/>
          <w:color w:val="222222"/>
          <w:szCs w:val="22"/>
        </w:rPr>
        <w:t xml:space="preserve">, Singapore, Philippines, Vietnam) </w:t>
      </w:r>
      <w:r>
        <w:rPr>
          <w:rFonts w:ascii="Arial" w:eastAsia="Times New Roman" w:hAnsi="Arial" w:cs="Arial"/>
          <w:color w:val="222222"/>
          <w:szCs w:val="22"/>
        </w:rPr>
        <w:t>and China</w:t>
      </w:r>
      <w:r w:rsidR="00A35ED5">
        <w:rPr>
          <w:rFonts w:ascii="Arial" w:eastAsia="Times New Roman" w:hAnsi="Arial" w:cs="Arial"/>
          <w:color w:val="222222"/>
          <w:szCs w:val="22"/>
        </w:rPr>
        <w:t xml:space="preserve">. KOHLER </w:t>
      </w:r>
      <w:r>
        <w:rPr>
          <w:rFonts w:ascii="Arial" w:eastAsia="Times New Roman" w:hAnsi="Arial" w:cs="Arial"/>
          <w:color w:val="222222"/>
          <w:szCs w:val="22"/>
        </w:rPr>
        <w:t>Bold. Art. as the exhibition is called</w:t>
      </w:r>
      <w:r w:rsidR="00A35ED5">
        <w:rPr>
          <w:rFonts w:ascii="Arial" w:eastAsia="Times New Roman" w:hAnsi="Arial" w:cs="Arial"/>
          <w:color w:val="222222"/>
          <w:szCs w:val="22"/>
        </w:rPr>
        <w:t>,</w:t>
      </w:r>
      <w:r>
        <w:rPr>
          <w:rFonts w:ascii="Arial" w:eastAsia="Times New Roman" w:hAnsi="Arial" w:cs="Arial"/>
          <w:color w:val="222222"/>
          <w:szCs w:val="22"/>
        </w:rPr>
        <w:t xml:space="preserve"> runs under the theme of </w:t>
      </w:r>
      <w:r w:rsidR="00A35ED5">
        <w:rPr>
          <w:rFonts w:ascii="Arial" w:eastAsia="Times New Roman" w:hAnsi="Arial" w:cs="Arial"/>
          <w:color w:val="222222"/>
          <w:szCs w:val="22"/>
        </w:rPr>
        <w:t>‘</w:t>
      </w:r>
      <w:r w:rsidRPr="005D2E6D">
        <w:rPr>
          <w:rFonts w:ascii="Arial" w:eastAsia="Times New Roman" w:hAnsi="Arial" w:cs="Arial"/>
          <w:color w:val="222222"/>
          <w:szCs w:val="22"/>
        </w:rPr>
        <w:t>Asian</w:t>
      </w:r>
      <w:r w:rsidRPr="005D2E6D">
        <w:rPr>
          <w:rFonts w:ascii="Arial" w:eastAsiaTheme="minorEastAsia" w:hAnsi="Arial" w:cs="Arial"/>
          <w:szCs w:val="22"/>
          <w:lang w:eastAsia="ko-KR"/>
        </w:rPr>
        <w:t xml:space="preserve"> </w:t>
      </w:r>
      <w:r w:rsidRPr="005D2E6D">
        <w:rPr>
          <w:rFonts w:ascii="Arial" w:eastAsia="Times New Roman" w:hAnsi="Arial" w:cs="Arial"/>
          <w:color w:val="222222"/>
          <w:szCs w:val="22"/>
        </w:rPr>
        <w:t xml:space="preserve">Contemporary Art: Rooted in the Past, </w:t>
      </w:r>
      <w:r>
        <w:rPr>
          <w:rFonts w:ascii="Arial" w:eastAsia="Times New Roman" w:hAnsi="Arial" w:cs="Arial"/>
          <w:color w:val="222222"/>
          <w:szCs w:val="22"/>
        </w:rPr>
        <w:t>Looking into the Future</w:t>
      </w:r>
      <w:r w:rsidR="00A35ED5">
        <w:rPr>
          <w:rFonts w:ascii="Arial" w:eastAsia="Times New Roman" w:hAnsi="Arial" w:cs="Arial"/>
          <w:color w:val="222222"/>
          <w:szCs w:val="22"/>
        </w:rPr>
        <w:t>’</w:t>
      </w:r>
      <w:r>
        <w:rPr>
          <w:rFonts w:ascii="Arial" w:eastAsia="Times New Roman" w:hAnsi="Arial" w:cs="Arial"/>
          <w:color w:val="222222"/>
          <w:szCs w:val="22"/>
        </w:rPr>
        <w:t xml:space="preserve">. </w:t>
      </w:r>
      <w:r w:rsidR="00444C08">
        <w:rPr>
          <w:rFonts w:ascii="Arial" w:eastAsia="Times New Roman" w:hAnsi="Arial" w:cs="Arial"/>
          <w:color w:val="222222"/>
          <w:szCs w:val="22"/>
        </w:rPr>
        <w:t xml:space="preserve">The artists </w:t>
      </w:r>
      <w:r w:rsidR="00444C08" w:rsidRPr="00444C08">
        <w:rPr>
          <w:rFonts w:ascii="Arial" w:eastAsia="Times New Roman" w:hAnsi="Arial" w:cs="Arial"/>
          <w:color w:val="222222"/>
          <w:szCs w:val="22"/>
        </w:rPr>
        <w:t xml:space="preserve">explore in-depth and within their cultural context how they see the changes such as continuing urbanization, Asia’s ever-increasing economic power on the world stage, the impact of constant innovation and technologies on societies, etc. The results are art pieces that are as eclectic and interesting as the artists that created them. </w:t>
      </w:r>
    </w:p>
    <w:p w:rsidR="00A35ED5" w:rsidRDefault="00A35ED5" w:rsidP="00D20274">
      <w:pPr>
        <w:shd w:val="clear" w:color="auto" w:fill="FFFFFF"/>
        <w:spacing w:after="0" w:line="240" w:lineRule="auto"/>
        <w:jc w:val="both"/>
        <w:rPr>
          <w:rFonts w:ascii="Arial" w:eastAsia="Times New Roman" w:hAnsi="Arial" w:cs="Arial"/>
          <w:color w:val="222222"/>
          <w:szCs w:val="22"/>
        </w:rPr>
      </w:pPr>
      <w:r>
        <w:rPr>
          <w:rFonts w:ascii="Arial" w:eastAsia="Times New Roman" w:hAnsi="Arial" w:cs="Arial"/>
          <w:color w:val="222222"/>
          <w:szCs w:val="22"/>
        </w:rPr>
        <w:t>The third part of the exhibition are a se</w:t>
      </w:r>
      <w:r w:rsidR="00444C08">
        <w:rPr>
          <w:rFonts w:ascii="Arial" w:eastAsia="Times New Roman" w:hAnsi="Arial" w:cs="Arial"/>
          <w:color w:val="222222"/>
          <w:szCs w:val="22"/>
        </w:rPr>
        <w:t xml:space="preserve">lection of the Artist Editions products. </w:t>
      </w:r>
      <w:r w:rsidR="00D20274" w:rsidRPr="00D20274">
        <w:rPr>
          <w:rFonts w:ascii="Arial" w:eastAsia="Times New Roman" w:hAnsi="Arial" w:cs="Arial"/>
          <w:color w:val="222222"/>
          <w:szCs w:val="22"/>
        </w:rPr>
        <w:t>Artist Editions products are crafted</w:t>
      </w:r>
      <w:r w:rsidR="00D20274">
        <w:rPr>
          <w:rFonts w:ascii="Arial" w:eastAsia="Times New Roman" w:hAnsi="Arial" w:cs="Arial"/>
          <w:color w:val="222222"/>
          <w:szCs w:val="22"/>
        </w:rPr>
        <w:t xml:space="preserve"> </w:t>
      </w:r>
      <w:r w:rsidR="00D20274" w:rsidRPr="00D20274">
        <w:rPr>
          <w:rFonts w:ascii="Arial" w:eastAsia="Times New Roman" w:hAnsi="Arial" w:cs="Arial"/>
          <w:color w:val="222222"/>
          <w:szCs w:val="22"/>
        </w:rPr>
        <w:t>by skilled artisans using methods that have been passed</w:t>
      </w:r>
      <w:r w:rsidR="00D20274">
        <w:rPr>
          <w:rFonts w:ascii="Arial" w:eastAsia="Times New Roman" w:hAnsi="Arial" w:cs="Arial"/>
          <w:color w:val="222222"/>
          <w:szCs w:val="22"/>
        </w:rPr>
        <w:t xml:space="preserve"> </w:t>
      </w:r>
      <w:r w:rsidR="00D20274" w:rsidRPr="00D20274">
        <w:rPr>
          <w:rFonts w:ascii="Arial" w:eastAsia="Times New Roman" w:hAnsi="Arial" w:cs="Arial"/>
          <w:color w:val="222222"/>
          <w:szCs w:val="22"/>
        </w:rPr>
        <w:t>down for generations. Each design is inspired by patterns</w:t>
      </w:r>
      <w:r w:rsidR="00D20274">
        <w:rPr>
          <w:rFonts w:ascii="Arial" w:eastAsia="Times New Roman" w:hAnsi="Arial" w:cs="Arial"/>
          <w:color w:val="222222"/>
          <w:szCs w:val="22"/>
        </w:rPr>
        <w:t xml:space="preserve"> </w:t>
      </w:r>
      <w:r w:rsidR="00D20274" w:rsidRPr="00D20274">
        <w:rPr>
          <w:rFonts w:ascii="Arial" w:eastAsia="Times New Roman" w:hAnsi="Arial" w:cs="Arial"/>
          <w:color w:val="222222"/>
          <w:szCs w:val="22"/>
        </w:rPr>
        <w:t>and color palettes drawn from cultures and landscapes</w:t>
      </w:r>
      <w:r w:rsidR="00D20274">
        <w:rPr>
          <w:rFonts w:ascii="Arial" w:eastAsia="Times New Roman" w:hAnsi="Arial" w:cs="Arial"/>
          <w:color w:val="222222"/>
          <w:szCs w:val="22"/>
        </w:rPr>
        <w:t xml:space="preserve"> </w:t>
      </w:r>
      <w:r w:rsidR="00D20274" w:rsidRPr="00D20274">
        <w:rPr>
          <w:rFonts w:ascii="Arial" w:eastAsia="Times New Roman" w:hAnsi="Arial" w:cs="Arial"/>
          <w:color w:val="222222"/>
          <w:szCs w:val="22"/>
        </w:rPr>
        <w:t>around the world. Balancing artistry and craftsmanship with</w:t>
      </w:r>
      <w:r w:rsidR="00D20274">
        <w:rPr>
          <w:rFonts w:ascii="Arial" w:eastAsia="Times New Roman" w:hAnsi="Arial" w:cs="Arial"/>
          <w:color w:val="222222"/>
          <w:szCs w:val="22"/>
        </w:rPr>
        <w:t xml:space="preserve"> </w:t>
      </w:r>
      <w:r w:rsidR="00D20274" w:rsidRPr="00D20274">
        <w:rPr>
          <w:rFonts w:ascii="Arial" w:eastAsia="Times New Roman" w:hAnsi="Arial" w:cs="Arial"/>
          <w:color w:val="222222"/>
          <w:szCs w:val="22"/>
        </w:rPr>
        <w:t>utility, Artist Editions products invite you to celebrate beauty</w:t>
      </w:r>
      <w:r w:rsidR="00D20274">
        <w:rPr>
          <w:rFonts w:ascii="Arial" w:eastAsia="Times New Roman" w:hAnsi="Arial" w:cs="Arial"/>
          <w:color w:val="222222"/>
          <w:szCs w:val="22"/>
        </w:rPr>
        <w:t xml:space="preserve"> </w:t>
      </w:r>
      <w:r w:rsidR="00D20274" w:rsidRPr="00D20274">
        <w:rPr>
          <w:rFonts w:ascii="Arial" w:eastAsia="Times New Roman" w:hAnsi="Arial" w:cs="Arial"/>
          <w:color w:val="222222"/>
          <w:szCs w:val="22"/>
        </w:rPr>
        <w:t>and creativity each day.</w:t>
      </w:r>
    </w:p>
    <w:p w:rsidR="00294D22" w:rsidRDefault="00294D22" w:rsidP="005D2E6D">
      <w:pPr>
        <w:shd w:val="clear" w:color="auto" w:fill="FFFFFF"/>
        <w:spacing w:after="0" w:line="240" w:lineRule="auto"/>
        <w:ind w:left="54"/>
        <w:jc w:val="both"/>
        <w:rPr>
          <w:rFonts w:ascii="Arial" w:eastAsia="Times New Roman" w:hAnsi="Arial" w:cs="Arial"/>
          <w:color w:val="222222"/>
          <w:szCs w:val="22"/>
        </w:rPr>
      </w:pPr>
    </w:p>
    <w:p w:rsidR="002A659B" w:rsidRPr="005D2E6D" w:rsidRDefault="002A659B" w:rsidP="005D2E6D">
      <w:pPr>
        <w:shd w:val="clear" w:color="auto" w:fill="FFFFFF"/>
        <w:spacing w:after="0" w:line="240" w:lineRule="auto"/>
        <w:ind w:left="54"/>
        <w:jc w:val="both"/>
        <w:rPr>
          <w:rFonts w:ascii="Arial" w:eastAsia="Times New Roman" w:hAnsi="Arial" w:cs="Arial"/>
          <w:color w:val="222222"/>
          <w:szCs w:val="22"/>
        </w:rPr>
      </w:pPr>
      <w:r w:rsidRPr="005D2E6D">
        <w:rPr>
          <w:rFonts w:ascii="Arial" w:eastAsia="Times New Roman" w:hAnsi="Arial" w:cs="Arial"/>
          <w:color w:val="222222"/>
          <w:szCs w:val="22"/>
        </w:rPr>
        <w:t xml:space="preserve">The opening ceremony was honored by </w:t>
      </w:r>
      <w:r w:rsidR="00294D22">
        <w:rPr>
          <w:rFonts w:ascii="Arial" w:eastAsia="Times New Roman" w:hAnsi="Arial" w:cs="Arial"/>
          <w:color w:val="222222"/>
          <w:szCs w:val="22"/>
        </w:rPr>
        <w:t xml:space="preserve">the President and </w:t>
      </w:r>
      <w:r w:rsidRPr="005D2E6D">
        <w:rPr>
          <w:rFonts w:ascii="Arial" w:eastAsia="Times New Roman" w:hAnsi="Arial" w:cs="Arial"/>
          <w:color w:val="222222"/>
          <w:szCs w:val="22"/>
        </w:rPr>
        <w:t>Chief Executive Officer of Kohler Co.</w:t>
      </w:r>
      <w:r w:rsidR="00BA4C65">
        <w:rPr>
          <w:rFonts w:ascii="Arial" w:eastAsia="Times New Roman" w:hAnsi="Arial" w:cs="Arial"/>
          <w:color w:val="222222"/>
          <w:szCs w:val="22"/>
        </w:rPr>
        <w:t xml:space="preserve">, </w:t>
      </w:r>
      <w:r w:rsidR="00294D22" w:rsidRPr="005D2E6D">
        <w:rPr>
          <w:rFonts w:ascii="Arial" w:eastAsia="Times New Roman" w:hAnsi="Arial" w:cs="Arial"/>
          <w:color w:val="222222"/>
          <w:szCs w:val="22"/>
        </w:rPr>
        <w:t>Mr.</w:t>
      </w:r>
      <w:r w:rsidR="00285840" w:rsidRPr="005D2E6D">
        <w:rPr>
          <w:rFonts w:ascii="Arial" w:eastAsia="Times New Roman" w:hAnsi="Arial" w:cs="Arial"/>
          <w:color w:val="222222"/>
          <w:szCs w:val="22"/>
        </w:rPr>
        <w:t xml:space="preserve"> David Kohler</w:t>
      </w:r>
      <w:r w:rsidRPr="005D2E6D">
        <w:rPr>
          <w:rFonts w:ascii="Arial" w:eastAsia="Times New Roman" w:hAnsi="Arial" w:cs="Arial"/>
          <w:color w:val="222222"/>
          <w:szCs w:val="22"/>
        </w:rPr>
        <w:t>, who presided over t</w:t>
      </w:r>
      <w:r w:rsidR="00BA4C65">
        <w:rPr>
          <w:rFonts w:ascii="Arial" w:eastAsia="Times New Roman" w:hAnsi="Arial" w:cs="Arial"/>
          <w:color w:val="222222"/>
          <w:szCs w:val="22"/>
        </w:rPr>
        <w:t xml:space="preserve">he event. Two artists – Sudsiri </w:t>
      </w:r>
      <w:r w:rsidRPr="005D2E6D">
        <w:rPr>
          <w:rFonts w:ascii="Arial" w:eastAsia="Times New Roman" w:hAnsi="Arial" w:cs="Arial"/>
          <w:color w:val="222222"/>
          <w:szCs w:val="22"/>
        </w:rPr>
        <w:t>Pu</w:t>
      </w:r>
      <w:r w:rsidR="001923F6">
        <w:rPr>
          <w:rFonts w:ascii="Arial" w:eastAsia="Times New Roman" w:hAnsi="Arial" w:cs="Arial"/>
          <w:color w:val="222222"/>
          <w:szCs w:val="22"/>
        </w:rPr>
        <w:t>i-Ock from Thailand and James S</w:t>
      </w:r>
      <w:r w:rsidRPr="005D2E6D">
        <w:rPr>
          <w:rFonts w:ascii="Arial" w:eastAsia="Times New Roman" w:hAnsi="Arial" w:cs="Arial"/>
          <w:color w:val="222222"/>
          <w:szCs w:val="22"/>
        </w:rPr>
        <w:t xml:space="preserve">eet from Malaysia – also attended </w:t>
      </w:r>
      <w:r w:rsidR="00294D22">
        <w:rPr>
          <w:rFonts w:ascii="Arial" w:eastAsia="Times New Roman" w:hAnsi="Arial" w:cs="Arial"/>
          <w:color w:val="222222"/>
          <w:szCs w:val="22"/>
        </w:rPr>
        <w:t xml:space="preserve">the </w:t>
      </w:r>
      <w:r w:rsidRPr="005D2E6D">
        <w:rPr>
          <w:rFonts w:ascii="Arial" w:eastAsia="Times New Roman" w:hAnsi="Arial" w:cs="Arial"/>
          <w:color w:val="222222"/>
          <w:szCs w:val="22"/>
        </w:rPr>
        <w:t>event, among many other honorable guests.</w:t>
      </w:r>
    </w:p>
    <w:p w:rsidR="002A659B" w:rsidRPr="005D2E6D" w:rsidRDefault="002A659B" w:rsidP="005D2E6D">
      <w:pPr>
        <w:shd w:val="clear" w:color="auto" w:fill="FFFFFF"/>
        <w:spacing w:after="0" w:line="240" w:lineRule="auto"/>
        <w:ind w:left="54"/>
        <w:jc w:val="both"/>
        <w:rPr>
          <w:rFonts w:ascii="Arial" w:eastAsia="Times New Roman" w:hAnsi="Arial" w:cs="Arial"/>
          <w:color w:val="222222"/>
          <w:szCs w:val="22"/>
        </w:rPr>
      </w:pPr>
    </w:p>
    <w:p w:rsidR="000307E9" w:rsidRDefault="000307E9" w:rsidP="005D2E6D">
      <w:pPr>
        <w:shd w:val="clear" w:color="auto" w:fill="FFFFFF"/>
        <w:spacing w:after="0" w:line="240" w:lineRule="auto"/>
        <w:ind w:left="54"/>
        <w:jc w:val="both"/>
        <w:rPr>
          <w:rFonts w:ascii="Arial" w:eastAsia="Times New Roman" w:hAnsi="Arial" w:cs="Arial"/>
          <w:color w:val="222222"/>
          <w:szCs w:val="22"/>
        </w:rPr>
      </w:pPr>
      <w:r w:rsidRPr="005D2E6D">
        <w:rPr>
          <w:rFonts w:ascii="Arial" w:eastAsia="Times New Roman" w:hAnsi="Arial" w:cs="Arial"/>
          <w:color w:val="222222"/>
          <w:szCs w:val="22"/>
        </w:rPr>
        <w:t>Mr</w:t>
      </w:r>
      <w:r w:rsidR="005D2E6D">
        <w:rPr>
          <w:rFonts w:ascii="Arial" w:eastAsia="Times New Roman" w:hAnsi="Arial" w:cs="Arial"/>
          <w:color w:val="222222"/>
          <w:szCs w:val="22"/>
        </w:rPr>
        <w:t>.</w:t>
      </w:r>
      <w:r w:rsidRPr="005D2E6D">
        <w:rPr>
          <w:rFonts w:ascii="Arial" w:eastAsia="Times New Roman" w:hAnsi="Arial" w:cs="Arial"/>
          <w:color w:val="222222"/>
          <w:szCs w:val="22"/>
        </w:rPr>
        <w:t xml:space="preserve"> David Kohler, said that </w:t>
      </w:r>
      <w:r w:rsidR="00BA4C65">
        <w:rPr>
          <w:rFonts w:ascii="Arial" w:eastAsia="Times New Roman" w:hAnsi="Arial" w:cs="Arial"/>
          <w:color w:val="222222"/>
          <w:szCs w:val="22"/>
        </w:rPr>
        <w:t>the</w:t>
      </w:r>
      <w:r w:rsidRPr="005D2E6D">
        <w:rPr>
          <w:rFonts w:ascii="Arial" w:eastAsia="Times New Roman" w:hAnsi="Arial" w:cs="Arial"/>
          <w:color w:val="222222"/>
          <w:szCs w:val="22"/>
        </w:rPr>
        <w:t xml:space="preserve"> Company has been leading the way in style and innovation and improving the lives of its customers with exceptional products and services since the company was founded in 1873 in the United States. Family owned and operated, Kohler Co. has been blessed with a rich history – full of challenges, successes and global growth.</w:t>
      </w:r>
    </w:p>
    <w:p w:rsidR="005D2E6D" w:rsidRPr="005D2E6D" w:rsidRDefault="005D2E6D" w:rsidP="005D2E6D">
      <w:pPr>
        <w:shd w:val="clear" w:color="auto" w:fill="FFFFFF"/>
        <w:spacing w:after="0" w:line="240" w:lineRule="auto"/>
        <w:ind w:left="54"/>
        <w:jc w:val="both"/>
        <w:rPr>
          <w:rFonts w:ascii="Arial" w:eastAsia="Times New Roman" w:hAnsi="Arial" w:cs="Arial"/>
          <w:color w:val="222222"/>
          <w:szCs w:val="22"/>
        </w:rPr>
      </w:pPr>
    </w:p>
    <w:p w:rsidR="000307E9" w:rsidRPr="005D2E6D" w:rsidRDefault="000307E9" w:rsidP="005D2E6D">
      <w:pPr>
        <w:shd w:val="clear" w:color="auto" w:fill="FFFFFF"/>
        <w:spacing w:after="0" w:line="240" w:lineRule="auto"/>
        <w:ind w:left="54"/>
        <w:jc w:val="both"/>
        <w:rPr>
          <w:rFonts w:ascii="Arial" w:eastAsia="Times New Roman" w:hAnsi="Arial" w:cs="Arial"/>
          <w:color w:val="222222"/>
          <w:szCs w:val="22"/>
        </w:rPr>
      </w:pPr>
      <w:r w:rsidRPr="005D2E6D">
        <w:rPr>
          <w:rFonts w:ascii="Arial" w:eastAsia="Times New Roman" w:hAnsi="Arial" w:cs="Arial"/>
          <w:color w:val="222222"/>
          <w:szCs w:val="22"/>
        </w:rPr>
        <w:t xml:space="preserve"> “Throughout our history, Kohler has shown a long-standing dedication and appreciation for culture and the arts. The leaders of the company have supported this, growing and strengthening this relationship with the arts through initiatives such as the Arts/Industry program dedicated to bringing the arts and industry closer. By bringing </w:t>
      </w:r>
      <w:r w:rsidR="00D20274">
        <w:rPr>
          <w:rFonts w:ascii="Arial" w:eastAsia="Times New Roman" w:hAnsi="Arial" w:cs="Arial"/>
          <w:color w:val="222222"/>
          <w:szCs w:val="22"/>
        </w:rPr>
        <w:t xml:space="preserve">‘Kohler and the Arts’ to Thailand and launching </w:t>
      </w:r>
      <w:r w:rsidR="00BA4C65">
        <w:rPr>
          <w:rFonts w:ascii="Arial" w:eastAsia="Times New Roman" w:hAnsi="Arial" w:cs="Arial"/>
          <w:color w:val="222222"/>
          <w:szCs w:val="22"/>
        </w:rPr>
        <w:t>KOHLER</w:t>
      </w:r>
      <w:r w:rsidRPr="005D2E6D">
        <w:rPr>
          <w:rFonts w:ascii="Arial" w:eastAsia="Times New Roman" w:hAnsi="Arial" w:cs="Arial"/>
          <w:color w:val="222222"/>
          <w:szCs w:val="22"/>
        </w:rPr>
        <w:t xml:space="preserve"> Bol</w:t>
      </w:r>
      <w:r w:rsidR="004B3111">
        <w:rPr>
          <w:rFonts w:ascii="Arial" w:eastAsia="Times New Roman" w:hAnsi="Arial" w:cs="Arial"/>
          <w:color w:val="222222"/>
          <w:szCs w:val="22"/>
        </w:rPr>
        <w:t>d</w:t>
      </w:r>
      <w:r w:rsidRPr="005D2E6D">
        <w:rPr>
          <w:rFonts w:ascii="Arial" w:eastAsia="Times New Roman" w:hAnsi="Arial" w:cs="Arial"/>
          <w:color w:val="222222"/>
          <w:szCs w:val="22"/>
        </w:rPr>
        <w:t>.</w:t>
      </w:r>
      <w:r w:rsidR="00BA4C65">
        <w:rPr>
          <w:rFonts w:ascii="Arial" w:eastAsia="Times New Roman" w:hAnsi="Arial" w:cs="Arial"/>
          <w:color w:val="222222"/>
          <w:szCs w:val="22"/>
        </w:rPr>
        <w:t xml:space="preserve"> </w:t>
      </w:r>
      <w:r w:rsidRPr="005D2E6D">
        <w:rPr>
          <w:rFonts w:ascii="Arial" w:eastAsia="Times New Roman" w:hAnsi="Arial" w:cs="Arial"/>
          <w:color w:val="222222"/>
          <w:szCs w:val="22"/>
        </w:rPr>
        <w:t xml:space="preserve">Art. for the first time, we hope you too will find inspiration here today in one of these beautiful pieces created by talented Asian artists.” </w:t>
      </w:r>
    </w:p>
    <w:p w:rsidR="00285840" w:rsidRPr="005D2E6D" w:rsidRDefault="000307E9" w:rsidP="005D2E6D">
      <w:pPr>
        <w:shd w:val="clear" w:color="auto" w:fill="FFFFFF"/>
        <w:spacing w:after="0" w:line="240" w:lineRule="auto"/>
        <w:ind w:left="54"/>
        <w:jc w:val="both"/>
        <w:rPr>
          <w:rFonts w:ascii="Arial" w:eastAsia="Times New Roman" w:hAnsi="Arial" w:cs="Arial"/>
          <w:color w:val="222222"/>
          <w:szCs w:val="22"/>
        </w:rPr>
      </w:pPr>
      <w:r w:rsidRPr="005D2E6D">
        <w:rPr>
          <w:rFonts w:ascii="Arial" w:eastAsia="Times New Roman" w:hAnsi="Arial" w:cs="Arial"/>
          <w:color w:val="222222"/>
          <w:szCs w:val="22"/>
        </w:rPr>
        <w:t> </w:t>
      </w:r>
    </w:p>
    <w:p w:rsidR="004B3111" w:rsidRDefault="004B3111" w:rsidP="005D2E6D">
      <w:pPr>
        <w:shd w:val="clear" w:color="auto" w:fill="FFFFFF"/>
        <w:spacing w:after="0" w:line="240" w:lineRule="auto"/>
        <w:ind w:left="54"/>
        <w:jc w:val="both"/>
        <w:rPr>
          <w:rFonts w:ascii="Arial" w:eastAsia="Times New Roman" w:hAnsi="Arial" w:cs="Arial"/>
          <w:color w:val="222222"/>
          <w:szCs w:val="22"/>
        </w:rPr>
      </w:pPr>
    </w:p>
    <w:p w:rsidR="00D20274" w:rsidRDefault="00D20274" w:rsidP="005D2E6D">
      <w:pPr>
        <w:shd w:val="clear" w:color="auto" w:fill="FFFFFF"/>
        <w:spacing w:after="0" w:line="240" w:lineRule="auto"/>
        <w:ind w:left="54"/>
        <w:jc w:val="both"/>
        <w:rPr>
          <w:rFonts w:ascii="Arial" w:eastAsia="Times New Roman" w:hAnsi="Arial" w:cs="Arial"/>
          <w:color w:val="222222"/>
          <w:szCs w:val="22"/>
        </w:rPr>
      </w:pPr>
    </w:p>
    <w:p w:rsidR="00D20274" w:rsidRDefault="00D20274" w:rsidP="005D2E6D">
      <w:pPr>
        <w:shd w:val="clear" w:color="auto" w:fill="FFFFFF"/>
        <w:spacing w:after="0" w:line="240" w:lineRule="auto"/>
        <w:ind w:left="54"/>
        <w:jc w:val="both"/>
        <w:rPr>
          <w:rFonts w:ascii="Arial" w:eastAsia="Times New Roman" w:hAnsi="Arial" w:cs="Arial"/>
          <w:color w:val="222222"/>
          <w:szCs w:val="22"/>
        </w:rPr>
      </w:pPr>
    </w:p>
    <w:p w:rsidR="00D20274" w:rsidRDefault="00D20274" w:rsidP="00D20274">
      <w:pPr>
        <w:shd w:val="clear" w:color="auto" w:fill="FFFFFF"/>
        <w:spacing w:after="0" w:line="240" w:lineRule="auto"/>
        <w:ind w:left="54"/>
        <w:jc w:val="both"/>
        <w:rPr>
          <w:rFonts w:ascii="Arial" w:eastAsia="Times New Roman" w:hAnsi="Arial" w:cs="Arial"/>
          <w:color w:val="222222"/>
          <w:szCs w:val="22"/>
        </w:rPr>
      </w:pPr>
    </w:p>
    <w:p w:rsidR="00D20274" w:rsidRPr="005D2E6D" w:rsidRDefault="00BA4C65" w:rsidP="00D20274">
      <w:pPr>
        <w:shd w:val="clear" w:color="auto" w:fill="FFFFFF"/>
        <w:spacing w:after="0" w:line="240" w:lineRule="auto"/>
        <w:ind w:left="54"/>
        <w:jc w:val="both"/>
        <w:rPr>
          <w:rFonts w:ascii="Arial" w:eastAsia="Times New Roman" w:hAnsi="Arial" w:cs="Arial"/>
          <w:color w:val="222222"/>
          <w:szCs w:val="22"/>
        </w:rPr>
      </w:pPr>
      <w:r>
        <w:rPr>
          <w:rFonts w:ascii="Arial" w:eastAsia="Times New Roman" w:hAnsi="Arial" w:cs="Arial"/>
          <w:color w:val="222222"/>
          <w:szCs w:val="22"/>
        </w:rPr>
        <w:t xml:space="preserve">The </w:t>
      </w:r>
      <w:r w:rsidR="004B3111" w:rsidRPr="004B3111">
        <w:rPr>
          <w:rFonts w:ascii="Arial" w:eastAsia="Times New Roman" w:hAnsi="Arial" w:cs="Arial"/>
          <w:color w:val="222222"/>
          <w:szCs w:val="22"/>
        </w:rPr>
        <w:t xml:space="preserve">President </w:t>
      </w:r>
      <w:r>
        <w:rPr>
          <w:rFonts w:ascii="Arial" w:eastAsia="Times New Roman" w:hAnsi="Arial" w:cs="Arial"/>
          <w:color w:val="222222"/>
          <w:szCs w:val="22"/>
        </w:rPr>
        <w:t xml:space="preserve">of </w:t>
      </w:r>
      <w:r w:rsidR="004B3111" w:rsidRPr="004B3111">
        <w:rPr>
          <w:rFonts w:ascii="Arial" w:eastAsia="Times New Roman" w:hAnsi="Arial" w:cs="Arial"/>
          <w:color w:val="222222"/>
          <w:szCs w:val="22"/>
        </w:rPr>
        <w:t>Kohler</w:t>
      </w:r>
      <w:r w:rsidR="00101799">
        <w:rPr>
          <w:rFonts w:ascii="Arial" w:eastAsia="Times New Roman" w:hAnsi="Arial" w:cs="Arial"/>
          <w:color w:val="222222"/>
          <w:szCs w:val="22"/>
        </w:rPr>
        <w:t xml:space="preserve"> </w:t>
      </w:r>
      <w:r>
        <w:rPr>
          <w:rFonts w:ascii="Arial" w:eastAsia="Times New Roman" w:hAnsi="Arial" w:cs="Arial"/>
          <w:color w:val="222222"/>
          <w:szCs w:val="22"/>
        </w:rPr>
        <w:t xml:space="preserve">Kitchen &amp; Bath, </w:t>
      </w:r>
      <w:r w:rsidR="004B3111" w:rsidRPr="004B3111">
        <w:rPr>
          <w:rFonts w:ascii="Arial" w:eastAsia="Times New Roman" w:hAnsi="Arial" w:cs="Arial"/>
          <w:color w:val="222222"/>
          <w:szCs w:val="22"/>
        </w:rPr>
        <w:t>Asia</w:t>
      </w:r>
      <w:r w:rsidR="00FA3B82" w:rsidRPr="00FA3B82">
        <w:t xml:space="preserve"> </w:t>
      </w:r>
      <w:r w:rsidR="00FA3B82" w:rsidRPr="00FA3B82">
        <w:rPr>
          <w:rFonts w:ascii="Arial" w:eastAsia="Times New Roman" w:hAnsi="Arial" w:cs="Arial"/>
          <w:color w:val="222222"/>
          <w:szCs w:val="22"/>
        </w:rPr>
        <w:t>Pacific and EMEA</w:t>
      </w:r>
      <w:r w:rsidR="00F74691">
        <w:rPr>
          <w:rFonts w:ascii="Arial" w:eastAsia="Times New Roman" w:hAnsi="Arial" w:cs="Arial"/>
          <w:color w:val="222222"/>
          <w:szCs w:val="22"/>
        </w:rPr>
        <w:t>,</w:t>
      </w:r>
      <w:r w:rsidR="0074363A" w:rsidRPr="005D2E6D">
        <w:rPr>
          <w:rFonts w:ascii="Arial" w:eastAsia="Times New Roman" w:hAnsi="Arial" w:cs="Arial"/>
          <w:color w:val="222222"/>
          <w:szCs w:val="22"/>
        </w:rPr>
        <w:t xml:space="preserve"> Mr</w:t>
      </w:r>
      <w:r w:rsidR="004B3111">
        <w:rPr>
          <w:rFonts w:ascii="Arial" w:eastAsia="Times New Roman" w:hAnsi="Arial" w:cs="Arial"/>
          <w:color w:val="222222"/>
          <w:szCs w:val="22"/>
        </w:rPr>
        <w:t>.</w:t>
      </w:r>
      <w:r w:rsidR="0074363A" w:rsidRPr="005D2E6D">
        <w:rPr>
          <w:rFonts w:ascii="Arial" w:eastAsia="Times New Roman" w:hAnsi="Arial" w:cs="Arial"/>
          <w:color w:val="222222"/>
          <w:szCs w:val="22"/>
        </w:rPr>
        <w:t xml:space="preserve"> Larry Yuen said that in Asia, Kohler continues </w:t>
      </w:r>
      <w:r w:rsidR="00294D22">
        <w:rPr>
          <w:rFonts w:ascii="Arial" w:eastAsia="Times New Roman" w:hAnsi="Arial" w:cs="Arial"/>
          <w:color w:val="222222"/>
          <w:szCs w:val="22"/>
        </w:rPr>
        <w:t>to expand</w:t>
      </w:r>
      <w:r w:rsidR="0074363A" w:rsidRPr="005D2E6D">
        <w:rPr>
          <w:rFonts w:ascii="Arial" w:eastAsia="Times New Roman" w:hAnsi="Arial" w:cs="Arial"/>
          <w:color w:val="222222"/>
          <w:szCs w:val="22"/>
        </w:rPr>
        <w:t xml:space="preserve"> its involvement with the arts b</w:t>
      </w:r>
      <w:r w:rsidR="004B3111">
        <w:rPr>
          <w:rFonts w:ascii="Arial" w:eastAsia="Times New Roman" w:hAnsi="Arial" w:cs="Arial"/>
          <w:color w:val="222222"/>
          <w:szCs w:val="22"/>
        </w:rPr>
        <w:t xml:space="preserve">y establishing Bold. Art. </w:t>
      </w:r>
      <w:r w:rsidR="00294D22">
        <w:rPr>
          <w:rFonts w:ascii="Arial" w:eastAsia="Times New Roman" w:hAnsi="Arial" w:cs="Arial"/>
          <w:color w:val="222222"/>
          <w:szCs w:val="22"/>
        </w:rPr>
        <w:t xml:space="preserve">He said </w:t>
      </w:r>
      <w:r w:rsidR="00D20274">
        <w:rPr>
          <w:rFonts w:ascii="Arial" w:eastAsia="Times New Roman" w:hAnsi="Arial" w:cs="Arial"/>
          <w:color w:val="222222"/>
          <w:szCs w:val="22"/>
        </w:rPr>
        <w:t>‘</w:t>
      </w:r>
      <w:r w:rsidR="00294D22">
        <w:rPr>
          <w:rFonts w:ascii="Arial" w:eastAsia="Times New Roman" w:hAnsi="Arial" w:cs="Arial"/>
          <w:color w:val="222222"/>
          <w:szCs w:val="22"/>
        </w:rPr>
        <w:t xml:space="preserve">Bold. Art. </w:t>
      </w:r>
      <w:r w:rsidR="00F74691">
        <w:rPr>
          <w:rFonts w:ascii="Arial" w:eastAsia="Times New Roman" w:hAnsi="Arial" w:cs="Arial"/>
          <w:color w:val="222222"/>
          <w:szCs w:val="22"/>
        </w:rPr>
        <w:t xml:space="preserve">provides a </w:t>
      </w:r>
      <w:r w:rsidR="0074363A" w:rsidRPr="005D2E6D">
        <w:rPr>
          <w:rFonts w:ascii="Arial" w:eastAsia="Times New Roman" w:hAnsi="Arial" w:cs="Arial"/>
          <w:color w:val="222222"/>
          <w:szCs w:val="22"/>
        </w:rPr>
        <w:t>platform for up-and-coming and established artists</w:t>
      </w:r>
      <w:r w:rsidR="00F74691">
        <w:rPr>
          <w:rFonts w:ascii="Arial" w:eastAsia="Times New Roman" w:hAnsi="Arial" w:cs="Arial"/>
          <w:color w:val="222222"/>
          <w:szCs w:val="22"/>
        </w:rPr>
        <w:t xml:space="preserve"> to expose themselves to a wider audience</w:t>
      </w:r>
      <w:r w:rsidR="0074363A" w:rsidRPr="005D2E6D">
        <w:rPr>
          <w:rFonts w:ascii="Arial" w:eastAsia="Times New Roman" w:hAnsi="Arial" w:cs="Arial"/>
          <w:color w:val="222222"/>
          <w:szCs w:val="22"/>
        </w:rPr>
        <w:t xml:space="preserve">. After shows in China in 2010 and last year in China, Taiwan, Hong Kong and South Korea, </w:t>
      </w:r>
      <w:r w:rsidR="00F74691">
        <w:rPr>
          <w:rFonts w:ascii="Arial" w:eastAsia="Times New Roman" w:hAnsi="Arial" w:cs="Arial"/>
          <w:color w:val="222222"/>
          <w:szCs w:val="22"/>
        </w:rPr>
        <w:t xml:space="preserve">the Company is very pleased </w:t>
      </w:r>
      <w:r w:rsidR="0074363A" w:rsidRPr="005D2E6D">
        <w:rPr>
          <w:rFonts w:ascii="Arial" w:eastAsia="Times New Roman" w:hAnsi="Arial" w:cs="Arial"/>
          <w:color w:val="222222"/>
          <w:szCs w:val="22"/>
        </w:rPr>
        <w:t xml:space="preserve">to unveil the latest edition of this program with six </w:t>
      </w:r>
      <w:r w:rsidR="00D20274">
        <w:rPr>
          <w:rFonts w:ascii="Arial" w:eastAsia="Times New Roman" w:hAnsi="Arial" w:cs="Arial"/>
          <w:color w:val="222222"/>
          <w:szCs w:val="22"/>
        </w:rPr>
        <w:t>new participating artists’.</w:t>
      </w:r>
    </w:p>
    <w:p w:rsidR="00FA652C" w:rsidRPr="005D2E6D" w:rsidRDefault="00FA652C" w:rsidP="005D2E6D">
      <w:pPr>
        <w:shd w:val="clear" w:color="auto" w:fill="FFFFFF"/>
        <w:spacing w:after="0" w:line="240" w:lineRule="auto"/>
        <w:ind w:left="54" w:firstLine="666"/>
        <w:jc w:val="both"/>
        <w:rPr>
          <w:rFonts w:ascii="Arial" w:eastAsia="Times New Roman" w:hAnsi="Arial" w:cs="Arial"/>
          <w:color w:val="222222"/>
          <w:szCs w:val="22"/>
          <w:lang w:val="en-AU"/>
        </w:rPr>
      </w:pPr>
    </w:p>
    <w:p w:rsidR="004B3111" w:rsidRDefault="0074363A" w:rsidP="004B3111">
      <w:pPr>
        <w:shd w:val="clear" w:color="auto" w:fill="FFFFFF"/>
        <w:spacing w:after="0" w:line="240" w:lineRule="auto"/>
        <w:ind w:left="54"/>
        <w:jc w:val="both"/>
        <w:rPr>
          <w:rFonts w:ascii="Arial" w:eastAsia="Times New Roman" w:hAnsi="Arial" w:cs="Arial"/>
          <w:color w:val="222222"/>
          <w:szCs w:val="22"/>
        </w:rPr>
      </w:pPr>
      <w:r w:rsidRPr="005D2E6D">
        <w:rPr>
          <w:rFonts w:ascii="Arial" w:eastAsia="Times New Roman" w:hAnsi="Arial" w:cs="Arial"/>
          <w:color w:val="222222"/>
          <w:szCs w:val="22"/>
        </w:rPr>
        <w:t>The exhibition is open to the general public free of charge from Jun</w:t>
      </w:r>
      <w:r w:rsidR="00294D22">
        <w:rPr>
          <w:rFonts w:ascii="Arial" w:eastAsia="Times New Roman" w:hAnsi="Arial" w:cs="Arial"/>
          <w:color w:val="222222"/>
          <w:szCs w:val="22"/>
        </w:rPr>
        <w:t>e</w:t>
      </w:r>
      <w:r w:rsidRPr="005D2E6D">
        <w:rPr>
          <w:rFonts w:ascii="Arial" w:eastAsia="Times New Roman" w:hAnsi="Arial" w:cs="Arial"/>
          <w:color w:val="222222"/>
          <w:szCs w:val="22"/>
        </w:rPr>
        <w:t xml:space="preserve"> 6 – 19, 2015, at White Space, G floor, Gaysorn Shopping Centre,</w:t>
      </w:r>
      <w:r w:rsidR="00EE61AE">
        <w:rPr>
          <w:rFonts w:ascii="Arial" w:eastAsia="Times New Roman" w:hAnsi="Arial" w:cs="Arial"/>
          <w:color w:val="222222"/>
          <w:szCs w:val="22"/>
        </w:rPr>
        <w:t xml:space="preserve"> Bangkok</w:t>
      </w:r>
      <w:r w:rsidRPr="005D2E6D">
        <w:rPr>
          <w:rFonts w:ascii="Arial" w:eastAsia="Times New Roman" w:hAnsi="Arial" w:cs="Arial"/>
          <w:color w:val="222222"/>
          <w:szCs w:val="22"/>
        </w:rPr>
        <w:t xml:space="preserve"> from 10am to 8pm. </w:t>
      </w:r>
    </w:p>
    <w:p w:rsidR="00EE61AE" w:rsidRDefault="00EE61AE" w:rsidP="004B3111">
      <w:pPr>
        <w:shd w:val="clear" w:color="auto" w:fill="FFFFFF"/>
        <w:spacing w:after="0" w:line="240" w:lineRule="auto"/>
        <w:ind w:left="54"/>
        <w:jc w:val="both"/>
        <w:rPr>
          <w:rFonts w:ascii="Arial" w:eastAsia="Times New Roman" w:hAnsi="Arial" w:cs="Arial"/>
          <w:color w:val="222222"/>
          <w:szCs w:val="22"/>
        </w:rPr>
      </w:pPr>
    </w:p>
    <w:p w:rsidR="00EE61AE" w:rsidRDefault="00EE61AE" w:rsidP="004B3111">
      <w:pPr>
        <w:shd w:val="clear" w:color="auto" w:fill="FFFFFF"/>
        <w:spacing w:after="0" w:line="240" w:lineRule="auto"/>
        <w:ind w:left="54"/>
        <w:jc w:val="both"/>
        <w:rPr>
          <w:rFonts w:ascii="Arial" w:eastAsia="Times New Roman" w:hAnsi="Arial" w:cs="Arial"/>
          <w:b/>
          <w:color w:val="222222"/>
          <w:szCs w:val="22"/>
        </w:rPr>
      </w:pPr>
    </w:p>
    <w:p w:rsidR="00EE61AE" w:rsidRDefault="00EE61AE" w:rsidP="004B3111">
      <w:pPr>
        <w:shd w:val="clear" w:color="auto" w:fill="FFFFFF"/>
        <w:spacing w:after="0" w:line="240" w:lineRule="auto"/>
        <w:ind w:left="54"/>
        <w:jc w:val="both"/>
        <w:rPr>
          <w:rFonts w:ascii="Arial" w:eastAsia="Times New Roman" w:hAnsi="Arial" w:cs="Arial"/>
          <w:color w:val="222222"/>
          <w:szCs w:val="22"/>
        </w:rPr>
      </w:pPr>
      <w:r w:rsidRPr="00EE61AE">
        <w:rPr>
          <w:rFonts w:ascii="Arial" w:eastAsia="Times New Roman" w:hAnsi="Arial" w:cs="Arial"/>
          <w:b/>
          <w:color w:val="222222"/>
          <w:szCs w:val="22"/>
        </w:rPr>
        <w:t>About Kohler Co</w:t>
      </w:r>
      <w:r>
        <w:rPr>
          <w:rFonts w:ascii="Arial" w:eastAsia="Times New Roman" w:hAnsi="Arial" w:cs="Arial"/>
          <w:color w:val="222222"/>
          <w:szCs w:val="22"/>
        </w:rPr>
        <w:t>.</w:t>
      </w:r>
    </w:p>
    <w:p w:rsidR="00EE61AE" w:rsidRDefault="00EE61AE" w:rsidP="00EE61AE">
      <w:pPr>
        <w:shd w:val="clear" w:color="auto" w:fill="FFFFFF"/>
        <w:spacing w:after="0" w:line="240" w:lineRule="auto"/>
        <w:ind w:left="54"/>
        <w:jc w:val="both"/>
        <w:rPr>
          <w:rFonts w:ascii="Arial" w:eastAsiaTheme="minorEastAsia" w:hAnsi="Arial" w:cs="Arial"/>
          <w:szCs w:val="22"/>
          <w:lang w:val="en-GB" w:eastAsia="ko-KR"/>
        </w:rPr>
      </w:pPr>
      <w:r w:rsidRPr="00EE61AE">
        <w:rPr>
          <w:rFonts w:ascii="Arial" w:eastAsiaTheme="minorEastAsia" w:hAnsi="Arial" w:cs="Arial"/>
          <w:szCs w:val="22"/>
          <w:lang w:val="en-GB" w:eastAsia="ko-KR"/>
        </w:rPr>
        <w:t>Founded in 1873 and headquartered in Kohler, Wisconsin, USA, Kohler Co. is one of America’s oldest and largest privately held companies comprised of more than 30,000 associates. With more than 50 manufacturing locations worldwide, Kohler is a global leader in the manufacture of kitchen and bath products; engines and power systems; premier furniture, cabinetry and tile; and owner/operator of two of the world’s finest five-star hospitality and golf resort destinations in Kohler, and St Andrews, Scotland.</w:t>
      </w:r>
    </w:p>
    <w:p w:rsidR="00EE61AE" w:rsidRPr="00EE61AE" w:rsidRDefault="00EE61AE" w:rsidP="00EE61AE">
      <w:pPr>
        <w:shd w:val="clear" w:color="auto" w:fill="FFFFFF"/>
        <w:spacing w:after="0" w:line="240" w:lineRule="auto"/>
        <w:ind w:left="54"/>
        <w:jc w:val="both"/>
        <w:rPr>
          <w:rFonts w:ascii="Arial" w:eastAsiaTheme="minorEastAsia" w:hAnsi="Arial" w:cs="Arial"/>
          <w:szCs w:val="22"/>
          <w:lang w:val="en-GB" w:eastAsia="ko-KR"/>
        </w:rPr>
      </w:pPr>
    </w:p>
    <w:p w:rsidR="00EE61AE" w:rsidRPr="00EE61AE" w:rsidRDefault="00EE61AE" w:rsidP="00EE61AE">
      <w:pPr>
        <w:shd w:val="clear" w:color="auto" w:fill="FFFFFF"/>
        <w:spacing w:after="0" w:line="240" w:lineRule="auto"/>
        <w:ind w:left="54"/>
        <w:jc w:val="both"/>
        <w:rPr>
          <w:rFonts w:ascii="Arial" w:eastAsiaTheme="minorEastAsia" w:hAnsi="Arial" w:cs="Arial"/>
          <w:szCs w:val="22"/>
          <w:lang w:eastAsia="ko-KR"/>
        </w:rPr>
      </w:pPr>
      <w:r w:rsidRPr="00EE61AE">
        <w:rPr>
          <w:rFonts w:ascii="Arial" w:eastAsiaTheme="minorEastAsia" w:hAnsi="Arial" w:cs="Arial"/>
          <w:szCs w:val="22"/>
          <w:lang w:eastAsia="ko-KR"/>
        </w:rPr>
        <w:t>In Asia Pacific, Kohler is active in 14 major countries and territories. More information can be found at kohlerasiapacific.com</w:t>
      </w:r>
    </w:p>
    <w:p w:rsidR="00EE61AE" w:rsidRDefault="00EE61AE" w:rsidP="004B3111">
      <w:pPr>
        <w:shd w:val="clear" w:color="auto" w:fill="FFFFFF"/>
        <w:spacing w:after="0" w:line="240" w:lineRule="auto"/>
        <w:ind w:left="54"/>
        <w:jc w:val="both"/>
        <w:rPr>
          <w:rFonts w:ascii="Arial" w:eastAsiaTheme="minorEastAsia" w:hAnsi="Arial" w:cs="Arial"/>
          <w:szCs w:val="22"/>
          <w:lang w:eastAsia="ko-KR"/>
        </w:rPr>
      </w:pPr>
    </w:p>
    <w:p w:rsidR="004B3111" w:rsidRDefault="004B3111" w:rsidP="004B3111">
      <w:pPr>
        <w:shd w:val="clear" w:color="auto" w:fill="FFFFFF"/>
        <w:spacing w:after="0" w:line="240" w:lineRule="auto"/>
        <w:ind w:left="54"/>
        <w:jc w:val="both"/>
        <w:rPr>
          <w:rFonts w:ascii="Arial" w:eastAsiaTheme="minorEastAsia" w:hAnsi="Arial" w:cs="Arial"/>
          <w:szCs w:val="22"/>
          <w:lang w:eastAsia="ko-KR"/>
        </w:rPr>
      </w:pPr>
    </w:p>
    <w:p w:rsidR="00FA652C" w:rsidRPr="005D2E6D" w:rsidRDefault="00026B28" w:rsidP="004B3111">
      <w:pPr>
        <w:shd w:val="clear" w:color="auto" w:fill="FFFFFF"/>
        <w:spacing w:after="0" w:line="240" w:lineRule="auto"/>
        <w:ind w:left="54"/>
        <w:jc w:val="both"/>
        <w:rPr>
          <w:rFonts w:ascii="Arial" w:hAnsi="Arial" w:cs="Arial"/>
          <w:color w:val="FF0000"/>
          <w:szCs w:val="22"/>
          <w:cs/>
        </w:rPr>
      </w:pPr>
      <w:r w:rsidRPr="005D2E6D">
        <w:rPr>
          <w:rFonts w:ascii="Arial" w:eastAsiaTheme="minorEastAsia" w:hAnsi="Arial" w:cs="Arial"/>
          <w:szCs w:val="22"/>
          <w:cs/>
          <w:lang w:eastAsia="ko-KR"/>
        </w:rPr>
        <w:tab/>
      </w:r>
      <w:r w:rsidRPr="005D2E6D">
        <w:rPr>
          <w:rFonts w:ascii="Arial" w:eastAsiaTheme="minorEastAsia" w:hAnsi="Arial" w:cs="Arial"/>
          <w:szCs w:val="22"/>
          <w:cs/>
          <w:lang w:eastAsia="ko-KR"/>
        </w:rPr>
        <w:tab/>
      </w:r>
      <w:r w:rsidRPr="005D2E6D">
        <w:rPr>
          <w:rFonts w:ascii="Arial" w:eastAsiaTheme="minorEastAsia" w:hAnsi="Arial" w:cs="Arial"/>
          <w:szCs w:val="22"/>
          <w:cs/>
          <w:lang w:eastAsia="ko-KR"/>
        </w:rPr>
        <w:tab/>
      </w:r>
      <w:r w:rsidRPr="005D2E6D">
        <w:rPr>
          <w:rFonts w:ascii="Arial" w:eastAsiaTheme="minorEastAsia" w:hAnsi="Arial" w:cs="Arial"/>
          <w:szCs w:val="22"/>
          <w:cs/>
          <w:lang w:eastAsia="ko-KR"/>
        </w:rPr>
        <w:tab/>
      </w:r>
      <w:r w:rsidRPr="004B3111">
        <w:rPr>
          <w:rFonts w:ascii="Arial" w:eastAsiaTheme="minorEastAsia" w:hAnsi="Arial" w:cs="Arial"/>
          <w:sz w:val="18"/>
          <w:szCs w:val="18"/>
          <w:cs/>
          <w:lang w:eastAsia="ko-KR"/>
        </w:rPr>
        <w:tab/>
      </w:r>
      <w:r w:rsidRPr="004B3111">
        <w:rPr>
          <w:rFonts w:ascii="Arial" w:eastAsiaTheme="minorEastAsia" w:hAnsi="Arial" w:cs="Arial"/>
          <w:sz w:val="18"/>
          <w:szCs w:val="18"/>
          <w:lang w:eastAsia="ko-KR"/>
        </w:rPr>
        <w:t>################</w:t>
      </w:r>
    </w:p>
    <w:sectPr w:rsidR="00FA652C" w:rsidRPr="005D2E6D" w:rsidSect="004B3111">
      <w:headerReference w:type="default" r:id="rId6"/>
      <w:pgSz w:w="12240" w:h="15840"/>
      <w:pgMar w:top="1440" w:right="1440" w:bottom="119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431" w:rsidRDefault="004B2431" w:rsidP="00EF3D9D">
      <w:pPr>
        <w:spacing w:after="0" w:line="240" w:lineRule="auto"/>
      </w:pPr>
      <w:r>
        <w:separator/>
      </w:r>
    </w:p>
  </w:endnote>
  <w:endnote w:type="continuationSeparator" w:id="0">
    <w:p w:rsidR="004B2431" w:rsidRDefault="004B2431" w:rsidP="00EF3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431" w:rsidRDefault="004B2431" w:rsidP="00EF3D9D">
      <w:pPr>
        <w:spacing w:after="0" w:line="240" w:lineRule="auto"/>
      </w:pPr>
      <w:r>
        <w:separator/>
      </w:r>
    </w:p>
  </w:footnote>
  <w:footnote w:type="continuationSeparator" w:id="0">
    <w:p w:rsidR="004B2431" w:rsidRDefault="004B2431" w:rsidP="00EF3D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7EA" w:rsidRDefault="00C737EA">
    <w:pPr>
      <w:pStyle w:val="Header"/>
    </w:pPr>
    <w:r>
      <w:rPr>
        <w:noProof/>
      </w:rPr>
      <w:drawing>
        <wp:inline distT="0" distB="0" distL="0" distR="0">
          <wp:extent cx="1122045" cy="433070"/>
          <wp:effectExtent l="0" t="0" r="1905" b="508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2045" cy="433070"/>
                  </a:xfrm>
                  <a:prstGeom prst="rect">
                    <a:avLst/>
                  </a:prstGeom>
                  <a:noFill/>
                </pic:spPr>
              </pic:pic>
            </a:graphicData>
          </a:graphic>
        </wp:inline>
      </w:drawing>
    </w:r>
  </w:p>
  <w:p w:rsidR="00EF3D9D" w:rsidRDefault="00EF3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7"/>
  </w:hdrShapeDefaults>
  <w:footnotePr>
    <w:footnote w:id="-1"/>
    <w:footnote w:id="0"/>
  </w:footnotePr>
  <w:endnotePr>
    <w:endnote w:id="-1"/>
    <w:endnote w:id="0"/>
  </w:endnotePr>
  <w:compat>
    <w:applyBreakingRules/>
  </w:compat>
  <w:rsids>
    <w:rsidRoot w:val="009B1587"/>
    <w:rsid w:val="000142C5"/>
    <w:rsid w:val="00026B28"/>
    <w:rsid w:val="0003074D"/>
    <w:rsid w:val="000307E9"/>
    <w:rsid w:val="00041227"/>
    <w:rsid w:val="000848C9"/>
    <w:rsid w:val="00101799"/>
    <w:rsid w:val="00113638"/>
    <w:rsid w:val="00114153"/>
    <w:rsid w:val="00117B4E"/>
    <w:rsid w:val="001923F6"/>
    <w:rsid w:val="00193862"/>
    <w:rsid w:val="00240E6F"/>
    <w:rsid w:val="00243290"/>
    <w:rsid w:val="0028469C"/>
    <w:rsid w:val="00285840"/>
    <w:rsid w:val="00294D22"/>
    <w:rsid w:val="002A659B"/>
    <w:rsid w:val="002D3021"/>
    <w:rsid w:val="00444C08"/>
    <w:rsid w:val="00467199"/>
    <w:rsid w:val="00473C9B"/>
    <w:rsid w:val="004B2431"/>
    <w:rsid w:val="004B3111"/>
    <w:rsid w:val="004D2827"/>
    <w:rsid w:val="00513A39"/>
    <w:rsid w:val="005313BF"/>
    <w:rsid w:val="005C0D65"/>
    <w:rsid w:val="005D2E6D"/>
    <w:rsid w:val="005E653D"/>
    <w:rsid w:val="00653C0B"/>
    <w:rsid w:val="006D3AC2"/>
    <w:rsid w:val="0074363A"/>
    <w:rsid w:val="00765F02"/>
    <w:rsid w:val="007B6910"/>
    <w:rsid w:val="007B695C"/>
    <w:rsid w:val="007C3285"/>
    <w:rsid w:val="007D2E25"/>
    <w:rsid w:val="008D0373"/>
    <w:rsid w:val="008F6332"/>
    <w:rsid w:val="009350B4"/>
    <w:rsid w:val="00964126"/>
    <w:rsid w:val="009B1587"/>
    <w:rsid w:val="009D1D89"/>
    <w:rsid w:val="00A118D3"/>
    <w:rsid w:val="00A35ED5"/>
    <w:rsid w:val="00B87EF5"/>
    <w:rsid w:val="00BA4C65"/>
    <w:rsid w:val="00BD5735"/>
    <w:rsid w:val="00C36980"/>
    <w:rsid w:val="00C737EA"/>
    <w:rsid w:val="00CA252D"/>
    <w:rsid w:val="00CF1BD9"/>
    <w:rsid w:val="00CF3AE2"/>
    <w:rsid w:val="00CF5583"/>
    <w:rsid w:val="00D11A0A"/>
    <w:rsid w:val="00D14437"/>
    <w:rsid w:val="00D20274"/>
    <w:rsid w:val="00D458C2"/>
    <w:rsid w:val="00E95B7B"/>
    <w:rsid w:val="00EE61AE"/>
    <w:rsid w:val="00EF3D9D"/>
    <w:rsid w:val="00F14F4A"/>
    <w:rsid w:val="00F74691"/>
    <w:rsid w:val="00FA3B82"/>
    <w:rsid w:val="00FA652C"/>
    <w:rsid w:val="00FE71B8"/>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D9D"/>
  </w:style>
  <w:style w:type="paragraph" w:styleId="Footer">
    <w:name w:val="footer"/>
    <w:basedOn w:val="Normal"/>
    <w:link w:val="FooterChar"/>
    <w:uiPriority w:val="99"/>
    <w:unhideWhenUsed/>
    <w:rsid w:val="00EF3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D9D"/>
  </w:style>
  <w:style w:type="paragraph" w:styleId="BalloonText">
    <w:name w:val="Balloon Text"/>
    <w:basedOn w:val="Normal"/>
    <w:link w:val="BalloonTextChar"/>
    <w:uiPriority w:val="99"/>
    <w:semiHidden/>
    <w:unhideWhenUsed/>
    <w:rsid w:val="00EF3D9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F3D9D"/>
    <w:rPr>
      <w:rFonts w:ascii="Tahoma" w:hAnsi="Tahoma" w:cs="Angsana New"/>
      <w:sz w:val="16"/>
      <w:szCs w:val="20"/>
    </w:rPr>
  </w:style>
  <w:style w:type="character" w:customStyle="1" w:styleId="apple-converted-space">
    <w:name w:val="apple-converted-space"/>
    <w:basedOn w:val="DefaultParagraphFont"/>
    <w:rsid w:val="002A659B"/>
  </w:style>
  <w:style w:type="character" w:styleId="Emphasis">
    <w:name w:val="Emphasis"/>
    <w:basedOn w:val="DefaultParagraphFont"/>
    <w:uiPriority w:val="20"/>
    <w:qFormat/>
    <w:rsid w:val="002A659B"/>
    <w:rPr>
      <w:i/>
      <w:iCs/>
    </w:rPr>
  </w:style>
  <w:style w:type="paragraph" w:styleId="NormalWeb">
    <w:name w:val="Normal (Web)"/>
    <w:basedOn w:val="Normal"/>
    <w:uiPriority w:val="99"/>
    <w:semiHidden/>
    <w:unhideWhenUsed/>
    <w:rsid w:val="00444C08"/>
    <w:pPr>
      <w:spacing w:before="100" w:beforeAutospacing="1" w:after="100" w:afterAutospacing="1" w:line="240" w:lineRule="auto"/>
    </w:pPr>
    <w:rPr>
      <w:rFonts w:ascii="Times New Roman" w:eastAsia="Times New Roman" w:hAnsi="Times New Roman" w:cs="Times New Roman"/>
      <w:sz w:val="24"/>
      <w:szCs w:val="24"/>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D9D"/>
    <w:pPr>
      <w:tabs>
        <w:tab w:val="center" w:pos="4513"/>
        <w:tab w:val="right" w:pos="9026"/>
      </w:tabs>
      <w:spacing w:after="0" w:line="240" w:lineRule="auto"/>
    </w:pPr>
  </w:style>
  <w:style w:type="character" w:customStyle="1" w:styleId="a4">
    <w:name w:val="หัวกระดาษ อักขระ"/>
    <w:basedOn w:val="a0"/>
    <w:link w:val="a3"/>
    <w:uiPriority w:val="99"/>
    <w:rsid w:val="00EF3D9D"/>
  </w:style>
  <w:style w:type="paragraph" w:styleId="a5">
    <w:name w:val="footer"/>
    <w:basedOn w:val="a"/>
    <w:link w:val="a6"/>
    <w:uiPriority w:val="99"/>
    <w:unhideWhenUsed/>
    <w:rsid w:val="00EF3D9D"/>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EF3D9D"/>
  </w:style>
  <w:style w:type="paragraph" w:styleId="a7">
    <w:name w:val="Balloon Text"/>
    <w:basedOn w:val="a"/>
    <w:link w:val="a8"/>
    <w:uiPriority w:val="99"/>
    <w:semiHidden/>
    <w:unhideWhenUsed/>
    <w:rsid w:val="00EF3D9D"/>
    <w:pPr>
      <w:spacing w:after="0" w:line="240" w:lineRule="auto"/>
    </w:pPr>
    <w:rPr>
      <w:rFonts w:ascii="Tahoma" w:hAnsi="Tahoma" w:cs="Angsana New"/>
      <w:sz w:val="16"/>
      <w:szCs w:val="20"/>
    </w:rPr>
  </w:style>
  <w:style w:type="character" w:customStyle="1" w:styleId="a8">
    <w:name w:val="ข้อความบอลลูน อักขระ"/>
    <w:basedOn w:val="a0"/>
    <w:link w:val="a7"/>
    <w:uiPriority w:val="99"/>
    <w:semiHidden/>
    <w:rsid w:val="00EF3D9D"/>
    <w:rPr>
      <w:rFonts w:ascii="Tahoma" w:hAnsi="Tahoma" w:cs="Angsana New"/>
      <w:sz w:val="16"/>
      <w:szCs w:val="20"/>
    </w:rPr>
  </w:style>
  <w:style w:type="character" w:customStyle="1" w:styleId="apple-converted-space">
    <w:name w:val="apple-converted-space"/>
    <w:basedOn w:val="a0"/>
    <w:rsid w:val="002A659B"/>
  </w:style>
  <w:style w:type="character" w:styleId="a9">
    <w:name w:val="Emphasis"/>
    <w:basedOn w:val="a0"/>
    <w:uiPriority w:val="20"/>
    <w:qFormat/>
    <w:rsid w:val="002A659B"/>
    <w:rPr>
      <w:i/>
      <w:iCs/>
    </w:rPr>
  </w:style>
  <w:style w:type="paragraph" w:styleId="aa">
    <w:name w:val="Normal (Web)"/>
    <w:basedOn w:val="a"/>
    <w:uiPriority w:val="99"/>
    <w:semiHidden/>
    <w:unhideWhenUsed/>
    <w:rsid w:val="00444C08"/>
    <w:pPr>
      <w:spacing w:before="100" w:beforeAutospacing="1" w:after="100" w:afterAutospacing="1" w:line="240" w:lineRule="auto"/>
    </w:pPr>
    <w:rPr>
      <w:rFonts w:ascii="Times New Roman" w:eastAsia="Times New Roman" w:hAnsi="Times New Roman" w:cs="Times New Roman"/>
      <w:sz w:val="24"/>
      <w:szCs w:val="24"/>
      <w:lang w:eastAsia="zh-CN" w:bidi="ar-SA"/>
    </w:rPr>
  </w:style>
</w:styles>
</file>

<file path=word/webSettings.xml><?xml version="1.0" encoding="utf-8"?>
<w:webSettings xmlns:r="http://schemas.openxmlformats.org/officeDocument/2006/relationships" xmlns:w="http://schemas.openxmlformats.org/wordprocessingml/2006/main">
  <w:divs>
    <w:div w:id="419300540">
      <w:bodyDiv w:val="1"/>
      <w:marLeft w:val="0"/>
      <w:marRight w:val="0"/>
      <w:marTop w:val="0"/>
      <w:marBottom w:val="0"/>
      <w:divBdr>
        <w:top w:val="none" w:sz="0" w:space="0" w:color="auto"/>
        <w:left w:val="none" w:sz="0" w:space="0" w:color="auto"/>
        <w:bottom w:val="none" w:sz="0" w:space="0" w:color="auto"/>
        <w:right w:val="none" w:sz="0" w:space="0" w:color="auto"/>
      </w:divBdr>
    </w:div>
    <w:div w:id="568464832">
      <w:bodyDiv w:val="1"/>
      <w:marLeft w:val="0"/>
      <w:marRight w:val="0"/>
      <w:marTop w:val="0"/>
      <w:marBottom w:val="0"/>
      <w:divBdr>
        <w:top w:val="none" w:sz="0" w:space="0" w:color="auto"/>
        <w:left w:val="none" w:sz="0" w:space="0" w:color="auto"/>
        <w:bottom w:val="none" w:sz="0" w:space="0" w:color="auto"/>
        <w:right w:val="none" w:sz="0" w:space="0" w:color="auto"/>
      </w:divBdr>
    </w:div>
    <w:div w:id="1219635676">
      <w:bodyDiv w:val="1"/>
      <w:marLeft w:val="0"/>
      <w:marRight w:val="0"/>
      <w:marTop w:val="0"/>
      <w:marBottom w:val="0"/>
      <w:divBdr>
        <w:top w:val="none" w:sz="0" w:space="0" w:color="auto"/>
        <w:left w:val="none" w:sz="0" w:space="0" w:color="auto"/>
        <w:bottom w:val="none" w:sz="0" w:space="0" w:color="auto"/>
        <w:right w:val="none" w:sz="0" w:space="0" w:color="auto"/>
      </w:divBdr>
    </w:div>
    <w:div w:id="1347514176">
      <w:bodyDiv w:val="1"/>
      <w:marLeft w:val="0"/>
      <w:marRight w:val="0"/>
      <w:marTop w:val="0"/>
      <w:marBottom w:val="0"/>
      <w:divBdr>
        <w:top w:val="none" w:sz="0" w:space="0" w:color="auto"/>
        <w:left w:val="none" w:sz="0" w:space="0" w:color="auto"/>
        <w:bottom w:val="none" w:sz="0" w:space="0" w:color="auto"/>
        <w:right w:val="none" w:sz="0" w:space="0" w:color="auto"/>
      </w:divBdr>
    </w:div>
    <w:div w:id="1497644895">
      <w:bodyDiv w:val="1"/>
      <w:marLeft w:val="0"/>
      <w:marRight w:val="0"/>
      <w:marTop w:val="0"/>
      <w:marBottom w:val="0"/>
      <w:divBdr>
        <w:top w:val="none" w:sz="0" w:space="0" w:color="auto"/>
        <w:left w:val="none" w:sz="0" w:space="0" w:color="auto"/>
        <w:bottom w:val="none" w:sz="0" w:space="0" w:color="auto"/>
        <w:right w:val="none" w:sz="0" w:space="0" w:color="auto"/>
      </w:divBdr>
    </w:div>
    <w:div w:id="1514882500">
      <w:bodyDiv w:val="1"/>
      <w:marLeft w:val="0"/>
      <w:marRight w:val="0"/>
      <w:marTop w:val="0"/>
      <w:marBottom w:val="0"/>
      <w:divBdr>
        <w:top w:val="none" w:sz="0" w:space="0" w:color="auto"/>
        <w:left w:val="none" w:sz="0" w:space="0" w:color="auto"/>
        <w:bottom w:val="none" w:sz="0" w:space="0" w:color="auto"/>
        <w:right w:val="none" w:sz="0" w:space="0" w:color="auto"/>
      </w:divBdr>
    </w:div>
    <w:div w:id="1670326388">
      <w:bodyDiv w:val="1"/>
      <w:marLeft w:val="0"/>
      <w:marRight w:val="0"/>
      <w:marTop w:val="0"/>
      <w:marBottom w:val="0"/>
      <w:divBdr>
        <w:top w:val="none" w:sz="0" w:space="0" w:color="auto"/>
        <w:left w:val="none" w:sz="0" w:space="0" w:color="auto"/>
        <w:bottom w:val="none" w:sz="0" w:space="0" w:color="auto"/>
        <w:right w:val="none" w:sz="0" w:space="0" w:color="auto"/>
      </w:divBdr>
    </w:div>
    <w:div w:id="1790472838">
      <w:bodyDiv w:val="1"/>
      <w:marLeft w:val="0"/>
      <w:marRight w:val="0"/>
      <w:marTop w:val="0"/>
      <w:marBottom w:val="0"/>
      <w:divBdr>
        <w:top w:val="none" w:sz="0" w:space="0" w:color="auto"/>
        <w:left w:val="none" w:sz="0" w:space="0" w:color="auto"/>
        <w:bottom w:val="none" w:sz="0" w:space="0" w:color="auto"/>
        <w:right w:val="none" w:sz="0" w:space="0" w:color="auto"/>
      </w:divBdr>
    </w:div>
    <w:div w:id="190182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3657</Characters>
  <Application>Microsoft Office Word</Application>
  <DocSecurity>0</DocSecurity>
  <Lines>30</Lines>
  <Paragraphs>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Phanavika .L</dc:creator>
  <cp:lastModifiedBy>jirakul.k</cp:lastModifiedBy>
  <cp:revision>2</cp:revision>
  <dcterms:created xsi:type="dcterms:W3CDTF">2015-06-05T06:37:00Z</dcterms:created>
  <dcterms:modified xsi:type="dcterms:W3CDTF">2015-06-05T06:37:00Z</dcterms:modified>
</cp:coreProperties>
</file>