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52" w:rsidRDefault="003E2552" w:rsidP="003E2552">
      <w:pPr>
        <w:pStyle w:val="NoSpacing"/>
        <w:jc w:val="center"/>
        <w:rPr>
          <w:b/>
          <w:bCs/>
          <w:sz w:val="28"/>
          <w:szCs w:val="36"/>
        </w:rPr>
      </w:pPr>
    </w:p>
    <w:p w:rsidR="00B0334B" w:rsidRDefault="00B0334B" w:rsidP="008E3D48">
      <w:pPr>
        <w:pStyle w:val="NoSpacing"/>
        <w:ind w:left="1440" w:firstLine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C2A32F" wp14:editId="5AFB073B">
            <wp:simplePos x="0" y="0"/>
            <wp:positionH relativeFrom="column">
              <wp:posOffset>1525270</wp:posOffset>
            </wp:positionH>
            <wp:positionV relativeFrom="paragraph">
              <wp:posOffset>198120</wp:posOffset>
            </wp:positionV>
            <wp:extent cx="2428875" cy="2144395"/>
            <wp:effectExtent l="19050" t="114300" r="180975" b="3702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oneetv-logo-app-3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7" t="20718" r="17444"/>
                    <a:stretch/>
                  </pic:blipFill>
                  <pic:spPr bwMode="auto">
                    <a:xfrm>
                      <a:off x="0" y="0"/>
                      <a:ext cx="2428875" cy="2144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730CE8" w:rsidRDefault="00730CE8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Default="004D612B" w:rsidP="00730CE8">
      <w:pPr>
        <w:pStyle w:val="NoSpacing"/>
        <w:rPr>
          <w:rFonts w:asciiTheme="majorBidi" w:hAnsiTheme="majorBidi" w:cstheme="majorBidi"/>
          <w:sz w:val="28"/>
        </w:rPr>
      </w:pPr>
    </w:p>
    <w:p w:rsidR="004D612B" w:rsidRPr="00B048A7" w:rsidRDefault="004D612B" w:rsidP="00B048A7">
      <w:pPr>
        <w:pStyle w:val="NoSpacing"/>
        <w:jc w:val="both"/>
        <w:rPr>
          <w:rFonts w:ascii="Browallia New" w:hAnsi="Browallia New" w:cs="Browallia New"/>
          <w:sz w:val="36"/>
          <w:szCs w:val="36"/>
          <w:cs/>
        </w:rPr>
      </w:pPr>
      <w:r w:rsidRPr="00B048A7">
        <w:rPr>
          <w:rFonts w:ascii="Browallia New" w:hAnsi="Browallia New" w:cs="Browallia New"/>
          <w:sz w:val="36"/>
          <w:szCs w:val="36"/>
          <w:cs/>
        </w:rPr>
        <w:t xml:space="preserve">แอพพลิเคชั่น </w:t>
      </w:r>
      <w:r w:rsidRPr="00B048A7">
        <w:rPr>
          <w:rFonts w:ascii="Browallia New" w:hAnsi="Browallia New" w:cs="Browallia New"/>
          <w:b/>
          <w:bCs/>
          <w:sz w:val="36"/>
          <w:szCs w:val="36"/>
        </w:rPr>
        <w:t>“</w:t>
      </w:r>
      <w:r w:rsidRPr="00B048A7">
        <w:rPr>
          <w:rFonts w:ascii="Browallia New" w:hAnsi="Browallia New" w:cs="Browallia New"/>
          <w:b/>
          <w:bCs/>
          <w:sz w:val="36"/>
          <w:szCs w:val="36"/>
          <w:cs/>
        </w:rPr>
        <w:t>ดูนี่</w:t>
      </w:r>
      <w:r w:rsidRPr="00B048A7">
        <w:rPr>
          <w:rFonts w:ascii="Browallia New" w:hAnsi="Browallia New" w:cs="Browallia New"/>
          <w:b/>
          <w:bCs/>
          <w:sz w:val="36"/>
          <w:szCs w:val="36"/>
        </w:rPr>
        <w:t xml:space="preserve">” </w:t>
      </w:r>
      <w:r w:rsidRPr="00B048A7">
        <w:rPr>
          <w:rFonts w:ascii="Browallia New" w:hAnsi="Browallia New" w:cs="Browallia New"/>
          <w:sz w:val="36"/>
          <w:szCs w:val="36"/>
        </w:rPr>
        <w:t xml:space="preserve">(DOONEE  Application) </w:t>
      </w:r>
      <w:r w:rsidRPr="00B048A7">
        <w:rPr>
          <w:rFonts w:ascii="Browallia New" w:hAnsi="Browallia New" w:cs="Browallia New"/>
          <w:sz w:val="36"/>
          <w:szCs w:val="36"/>
          <w:cs/>
        </w:rPr>
        <w:t xml:space="preserve">คือแอพพลิเคชั่นที่สามารถรับชม ซีรีส์ฮอลลีวูดออนไลน์ผ่านอินเตอร์เน็ท อย่างถูกลิขสิทธิ์ แห่งแรกและแห่งเดียวในประเทศไทย ที่มีซีรีส์ให้เลือกชมมากที่สุดกว่า </w:t>
      </w:r>
      <w:r w:rsidRPr="00B048A7">
        <w:rPr>
          <w:rFonts w:ascii="Browallia New" w:hAnsi="Browallia New" w:cs="Browallia New"/>
          <w:sz w:val="36"/>
          <w:szCs w:val="36"/>
        </w:rPr>
        <w:t xml:space="preserve">2,000 </w:t>
      </w:r>
      <w:r w:rsidRPr="00B048A7">
        <w:rPr>
          <w:rFonts w:ascii="Browallia New" w:hAnsi="Browallia New" w:cs="Browallia New"/>
          <w:sz w:val="36"/>
          <w:szCs w:val="36"/>
          <w:cs/>
        </w:rPr>
        <w:t xml:space="preserve">ตอน   ด้วยคุณภาพคมชัดระดับ </w:t>
      </w:r>
      <w:r w:rsidRPr="00B048A7">
        <w:rPr>
          <w:rFonts w:ascii="Browallia New" w:hAnsi="Browallia New" w:cs="Browallia New"/>
          <w:sz w:val="36"/>
          <w:szCs w:val="36"/>
        </w:rPr>
        <w:t xml:space="preserve">HD </w:t>
      </w:r>
      <w:r w:rsidRPr="00B048A7">
        <w:rPr>
          <w:rFonts w:ascii="Browallia New" w:hAnsi="Browallia New" w:cs="Browallia New"/>
          <w:sz w:val="36"/>
          <w:szCs w:val="36"/>
          <w:cs/>
        </w:rPr>
        <w:t>มีให้เลือกทั้งพากย์ไทย และซับไทย ท่านสามารถเลือกชม</w:t>
      </w:r>
      <w:bookmarkStart w:id="0" w:name="_GoBack"/>
      <w:bookmarkEnd w:id="0"/>
      <w:r w:rsidRPr="00B048A7">
        <w:rPr>
          <w:rFonts w:ascii="Browallia New" w:hAnsi="Browallia New" w:cs="Browallia New"/>
          <w:sz w:val="36"/>
          <w:szCs w:val="36"/>
          <w:cs/>
        </w:rPr>
        <w:t xml:space="preserve">ซีรีส์ดัมากมาย แบบไม่จำกัดได้จากทุกที่ ตลอด </w:t>
      </w:r>
      <w:r w:rsidRPr="00B048A7">
        <w:rPr>
          <w:rFonts w:ascii="Browallia New" w:hAnsi="Browallia New" w:cs="Browallia New"/>
          <w:sz w:val="36"/>
          <w:szCs w:val="36"/>
        </w:rPr>
        <w:t xml:space="preserve">24 </w:t>
      </w:r>
      <w:r w:rsidRPr="00B048A7">
        <w:rPr>
          <w:rFonts w:ascii="Browallia New" w:hAnsi="Browallia New" w:cs="Browallia New"/>
          <w:sz w:val="36"/>
          <w:szCs w:val="36"/>
          <w:cs/>
        </w:rPr>
        <w:t xml:space="preserve">ชั่วโมง ผ่านอุปกรณ์ที่หลากหลายที่เชื่อมต่ออินเตอร์เนตได้ เช่น คอมพิวเตอร์ สมาร์ทโฟน แท็บเล็ต ไอพอด ไอแพ็ด ไอโฟน  โดยแอพพลิเคชั่น </w:t>
      </w:r>
      <w:r w:rsidRPr="00B048A7">
        <w:rPr>
          <w:rFonts w:ascii="Browallia New" w:hAnsi="Browallia New" w:cs="Browallia New"/>
          <w:sz w:val="36"/>
          <w:szCs w:val="36"/>
        </w:rPr>
        <w:t>“</w:t>
      </w:r>
      <w:r w:rsidRPr="00B048A7">
        <w:rPr>
          <w:rFonts w:ascii="Browallia New" w:hAnsi="Browallia New" w:cs="Browallia New"/>
          <w:sz w:val="36"/>
          <w:szCs w:val="36"/>
          <w:cs/>
        </w:rPr>
        <w:t>ดูนี่</w:t>
      </w:r>
      <w:r w:rsidRPr="00B048A7">
        <w:rPr>
          <w:rFonts w:ascii="Browallia New" w:hAnsi="Browallia New" w:cs="Browallia New"/>
          <w:sz w:val="36"/>
          <w:szCs w:val="36"/>
        </w:rPr>
        <w:t xml:space="preserve">” </w:t>
      </w:r>
      <w:r w:rsidRPr="00B048A7">
        <w:rPr>
          <w:rFonts w:ascii="Browallia New" w:hAnsi="Browallia New" w:cs="Browallia New"/>
          <w:sz w:val="36"/>
          <w:szCs w:val="36"/>
          <w:cs/>
        </w:rPr>
        <w:t xml:space="preserve">สามารถโหลดได้ทั้งระบบปฏิบัติการ </w:t>
      </w:r>
      <w:proofErr w:type="spellStart"/>
      <w:r w:rsidRPr="00B048A7">
        <w:rPr>
          <w:rFonts w:ascii="Browallia New" w:hAnsi="Browallia New" w:cs="Browallia New"/>
          <w:sz w:val="36"/>
          <w:szCs w:val="36"/>
        </w:rPr>
        <w:t>iOS</w:t>
      </w:r>
      <w:proofErr w:type="spellEnd"/>
      <w:r w:rsidRPr="00B048A7">
        <w:rPr>
          <w:rFonts w:ascii="Browallia New" w:hAnsi="Browallia New" w:cs="Browallia New"/>
          <w:sz w:val="36"/>
          <w:szCs w:val="36"/>
        </w:rPr>
        <w:t xml:space="preserve"> </w:t>
      </w:r>
      <w:r w:rsidRPr="00B048A7">
        <w:rPr>
          <w:rFonts w:ascii="Browallia New" w:hAnsi="Browallia New" w:cs="Browallia New"/>
          <w:sz w:val="36"/>
          <w:szCs w:val="36"/>
          <w:cs/>
        </w:rPr>
        <w:t xml:space="preserve">เวอร์ชั่น </w:t>
      </w:r>
      <w:r w:rsidRPr="00B048A7">
        <w:rPr>
          <w:rFonts w:ascii="Browallia New" w:hAnsi="Browallia New" w:cs="Browallia New"/>
          <w:sz w:val="36"/>
          <w:szCs w:val="36"/>
        </w:rPr>
        <w:t xml:space="preserve">6 </w:t>
      </w:r>
      <w:r w:rsidRPr="00B048A7">
        <w:rPr>
          <w:rFonts w:ascii="Browallia New" w:hAnsi="Browallia New" w:cs="Browallia New"/>
          <w:sz w:val="36"/>
          <w:szCs w:val="36"/>
          <w:cs/>
        </w:rPr>
        <w:t xml:space="preserve">ขึ้นไป ผ่านทาง </w:t>
      </w:r>
      <w:proofErr w:type="spellStart"/>
      <w:r w:rsidRPr="00B048A7">
        <w:rPr>
          <w:rFonts w:ascii="Browallia New" w:hAnsi="Browallia New" w:cs="Browallia New"/>
          <w:sz w:val="36"/>
          <w:szCs w:val="36"/>
        </w:rPr>
        <w:t>iTune</w:t>
      </w:r>
      <w:proofErr w:type="spellEnd"/>
      <w:r w:rsidRPr="00B048A7">
        <w:rPr>
          <w:rFonts w:ascii="Browallia New" w:hAnsi="Browallia New" w:cs="Browallia New"/>
          <w:sz w:val="36"/>
          <w:szCs w:val="36"/>
        </w:rPr>
        <w:t xml:space="preserve"> Store  </w:t>
      </w:r>
      <w:r w:rsidRPr="00B048A7">
        <w:rPr>
          <w:rFonts w:ascii="Browallia New" w:hAnsi="Browallia New" w:cs="Browallia New"/>
          <w:sz w:val="36"/>
          <w:szCs w:val="36"/>
          <w:cs/>
        </w:rPr>
        <w:t xml:space="preserve">และระบบปฏิบัติการแอนดรอยด์ ผ่านทาง </w:t>
      </w:r>
      <w:r w:rsidRPr="00B048A7">
        <w:rPr>
          <w:rFonts w:ascii="Browallia New" w:hAnsi="Browallia New" w:cs="Browallia New"/>
          <w:sz w:val="36"/>
          <w:szCs w:val="36"/>
        </w:rPr>
        <w:t xml:space="preserve">Google Play   </w:t>
      </w:r>
      <w:r w:rsidRPr="00B048A7">
        <w:rPr>
          <w:rFonts w:ascii="Browallia New" w:hAnsi="Browallia New" w:cs="Browallia New"/>
          <w:sz w:val="36"/>
          <w:szCs w:val="36"/>
          <w:cs/>
        </w:rPr>
        <w:t>สอบถามข้อมูลเพิ่มเติมได้ที่ ศูนย์บริการลูกค้าดูนี่ทีวี (</w:t>
      </w:r>
      <w:proofErr w:type="spellStart"/>
      <w:r w:rsidRPr="00B048A7">
        <w:rPr>
          <w:rFonts w:ascii="Browallia New" w:hAnsi="Browallia New" w:cs="Browallia New"/>
          <w:sz w:val="36"/>
          <w:szCs w:val="36"/>
        </w:rPr>
        <w:t>Doonee</w:t>
      </w:r>
      <w:proofErr w:type="spellEnd"/>
      <w:r w:rsidRPr="00B048A7">
        <w:rPr>
          <w:rFonts w:ascii="Browallia New" w:hAnsi="Browallia New" w:cs="Browallia New"/>
          <w:sz w:val="36"/>
          <w:szCs w:val="36"/>
        </w:rPr>
        <w:t xml:space="preserve">) </w:t>
      </w:r>
      <w:r w:rsidRPr="00B048A7">
        <w:rPr>
          <w:rFonts w:ascii="Browallia New" w:hAnsi="Browallia New" w:cs="Browallia New"/>
          <w:sz w:val="36"/>
          <w:szCs w:val="36"/>
          <w:cs/>
        </w:rPr>
        <w:t>โทร.</w:t>
      </w:r>
      <w:r w:rsidRPr="00B048A7">
        <w:rPr>
          <w:rFonts w:ascii="Browallia New" w:hAnsi="Browallia New" w:cs="Browallia New"/>
          <w:sz w:val="36"/>
          <w:szCs w:val="36"/>
        </w:rPr>
        <w:t xml:space="preserve">02-884-6188 </w:t>
      </w:r>
      <w:r w:rsidRPr="00B048A7">
        <w:rPr>
          <w:rFonts w:ascii="Browallia New" w:hAnsi="Browallia New" w:cs="Browallia New"/>
          <w:sz w:val="36"/>
          <w:szCs w:val="36"/>
          <w:cs/>
        </w:rPr>
        <w:t xml:space="preserve">พร้อมติดตามกิจกรรมข่าวสารดีๆ ได้ที่ ดูนี่แฟนเพจ  </w:t>
      </w:r>
      <w:r w:rsidRPr="00B048A7">
        <w:rPr>
          <w:rFonts w:ascii="Browallia New" w:hAnsi="Browallia New" w:cs="Browallia New"/>
          <w:sz w:val="36"/>
          <w:szCs w:val="36"/>
        </w:rPr>
        <w:t>www.doonee.com, www.facebook.com/dooneetvfanpage, twitter : @</w:t>
      </w:r>
      <w:proofErr w:type="spellStart"/>
      <w:r w:rsidRPr="00B048A7">
        <w:rPr>
          <w:rFonts w:ascii="Browallia New" w:hAnsi="Browallia New" w:cs="Browallia New"/>
          <w:sz w:val="36"/>
          <w:szCs w:val="36"/>
        </w:rPr>
        <w:t>dooneetv</w:t>
      </w:r>
      <w:proofErr w:type="spellEnd"/>
      <w:r w:rsidRPr="00B048A7">
        <w:rPr>
          <w:rFonts w:ascii="Browallia New" w:hAnsi="Browallia New" w:cs="Browallia New"/>
          <w:sz w:val="36"/>
          <w:szCs w:val="36"/>
        </w:rPr>
        <w:t xml:space="preserve">, line : doonee.com  </w:t>
      </w:r>
      <w:r w:rsidRPr="00B048A7">
        <w:rPr>
          <w:rFonts w:ascii="Browallia New" w:hAnsi="Browallia New" w:cs="Browallia New"/>
          <w:sz w:val="36"/>
          <w:szCs w:val="36"/>
          <w:cs/>
        </w:rPr>
        <w:t xml:space="preserve">และ </w:t>
      </w:r>
      <w:proofErr w:type="spellStart"/>
      <w:r w:rsidRPr="00B048A7">
        <w:rPr>
          <w:rFonts w:ascii="Browallia New" w:hAnsi="Browallia New" w:cs="Browallia New"/>
          <w:sz w:val="36"/>
          <w:szCs w:val="36"/>
        </w:rPr>
        <w:t>Youtube</w:t>
      </w:r>
      <w:proofErr w:type="spellEnd"/>
      <w:r w:rsidRPr="00B048A7">
        <w:rPr>
          <w:rFonts w:ascii="Browallia New" w:hAnsi="Browallia New" w:cs="Browallia New"/>
          <w:sz w:val="36"/>
          <w:szCs w:val="36"/>
        </w:rPr>
        <w:t xml:space="preserve"> : </w:t>
      </w:r>
      <w:proofErr w:type="spellStart"/>
      <w:r w:rsidRPr="00B048A7">
        <w:rPr>
          <w:rFonts w:ascii="Browallia New" w:hAnsi="Browallia New" w:cs="Browallia New"/>
          <w:sz w:val="36"/>
          <w:szCs w:val="36"/>
        </w:rPr>
        <w:t>Doonee</w:t>
      </w:r>
      <w:proofErr w:type="spellEnd"/>
      <w:r w:rsidRPr="00B048A7">
        <w:rPr>
          <w:rFonts w:ascii="Browallia New" w:hAnsi="Browallia New" w:cs="Browallia New"/>
          <w:sz w:val="36"/>
          <w:szCs w:val="36"/>
        </w:rPr>
        <w:t xml:space="preserve"> Hollywood Series</w:t>
      </w:r>
    </w:p>
    <w:sectPr w:rsidR="004D612B" w:rsidRPr="00B048A7" w:rsidSect="002717BB">
      <w:headerReference w:type="default" r:id="rId9"/>
      <w:footerReference w:type="default" r:id="rId10"/>
      <w:pgSz w:w="11906" w:h="16838"/>
      <w:pgMar w:top="1879" w:right="1440" w:bottom="295" w:left="1440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EE" w:rsidRDefault="00EF5CEE" w:rsidP="003E2552">
      <w:pPr>
        <w:spacing w:after="0" w:line="240" w:lineRule="auto"/>
      </w:pPr>
      <w:r>
        <w:separator/>
      </w:r>
    </w:p>
  </w:endnote>
  <w:endnote w:type="continuationSeparator" w:id="0">
    <w:p w:rsidR="00EF5CEE" w:rsidRDefault="00EF5CEE" w:rsidP="003E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52" w:rsidRPr="00992AD1" w:rsidRDefault="00B0334B" w:rsidP="00B0334B">
    <w:pPr>
      <w:pStyle w:val="Footer"/>
      <w:tabs>
        <w:tab w:val="left" w:pos="630"/>
      </w:tabs>
      <w:rPr>
        <w:rFonts w:ascii="TeXGyreAdventor" w:hAnsi="TeXGyreAdventor"/>
        <w:b/>
        <w:bCs/>
        <w:color w:val="0033CC"/>
      </w:rPr>
    </w:pPr>
    <w:r>
      <w:rPr>
        <w:b/>
        <w:bCs/>
        <w:color w:val="0033CC"/>
      </w:rPr>
      <w:tab/>
    </w:r>
    <w:r>
      <w:rPr>
        <w:b/>
        <w:bCs/>
        <w:color w:val="0033CC"/>
      </w:rPr>
      <w:tab/>
    </w:r>
    <w:r w:rsidR="008E3D48" w:rsidRPr="00992AD1">
      <w:rPr>
        <w:rFonts w:ascii="TeXGyreAdventor" w:hAnsi="TeXGyreAdventor"/>
        <w:b/>
        <w:bCs/>
        <w:color w:val="0033CC"/>
      </w:rPr>
      <w:t>STG MEDIAPLEX COMPANY LIMITED</w:t>
    </w:r>
  </w:p>
  <w:p w:rsidR="008E3D48" w:rsidRPr="00992AD1" w:rsidRDefault="008E3D48" w:rsidP="008E3D48">
    <w:pPr>
      <w:pStyle w:val="Footer"/>
      <w:jc w:val="center"/>
      <w:rPr>
        <w:rFonts w:ascii="TeXGyreAdventor" w:hAnsi="TeXGyreAdventor"/>
        <w:color w:val="0033CC"/>
        <w:sz w:val="16"/>
        <w:szCs w:val="20"/>
      </w:rPr>
    </w:pPr>
    <w:r w:rsidRPr="00992AD1">
      <w:rPr>
        <w:rFonts w:ascii="TeXGyreAdventor" w:hAnsi="TeXGyreAdventor"/>
        <w:color w:val="0033CC"/>
        <w:sz w:val="16"/>
        <w:szCs w:val="20"/>
      </w:rPr>
      <w:t>7/129 CENTRAL PINKAO (TOWER A) ROOM 701, 7FL. BOROMRAJACHONNANEE ROAD</w:t>
    </w:r>
  </w:p>
  <w:p w:rsidR="008E3D48" w:rsidRPr="00992AD1" w:rsidRDefault="008E3D48" w:rsidP="008E3D48">
    <w:pPr>
      <w:pStyle w:val="Footer"/>
      <w:jc w:val="center"/>
      <w:rPr>
        <w:rFonts w:ascii="TeXGyreAdventor" w:hAnsi="TeXGyreAdventor"/>
        <w:color w:val="0033CC"/>
        <w:sz w:val="16"/>
        <w:szCs w:val="20"/>
      </w:rPr>
    </w:pPr>
    <w:r w:rsidRPr="00992AD1">
      <w:rPr>
        <w:rFonts w:ascii="TeXGyreAdventor" w:hAnsi="TeXGyreAdventor"/>
        <w:noProof/>
        <w:color w:val="0033CC"/>
        <w:sz w:val="16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F6B4C6" wp14:editId="3581D025">
              <wp:simplePos x="0" y="0"/>
              <wp:positionH relativeFrom="column">
                <wp:posOffset>-914400</wp:posOffset>
              </wp:positionH>
              <wp:positionV relativeFrom="paragraph">
                <wp:posOffset>278766</wp:posOffset>
              </wp:positionV>
              <wp:extent cx="7534275" cy="342900"/>
              <wp:effectExtent l="57150" t="19050" r="66675" b="762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342900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E3D48" w:rsidRPr="00992AD1" w:rsidRDefault="008E3D48" w:rsidP="008E3D48">
                          <w:pPr>
                            <w:spacing w:line="240" w:lineRule="auto"/>
                            <w:jc w:val="center"/>
                            <w:rPr>
                              <w:rFonts w:ascii="TeXGyreAdventor" w:hAnsi="TeXGyreAdventor"/>
                              <w:b/>
                              <w:bCs/>
                            </w:rPr>
                          </w:pPr>
                          <w:r w:rsidRPr="00992AD1">
                            <w:rPr>
                              <w:rFonts w:ascii="TeXGyreAdventor" w:hAnsi="TeXGyreAdventor"/>
                              <w:b/>
                              <w:bCs/>
                            </w:rPr>
                            <w:t xml:space="preserve">WWW.DOONEE.COM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-1in;margin-top:21.95pt;width:593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RYhAIAAG0FAAAOAAAAZHJzL2Uyb0RvYy54bWysVG1r2zAQ/j7YfxD6vjpvbddQp4SUjEFp&#10;Q9vRz4osJQZZp52U2Nmv30l23KwrFMa+2Drdc2+P7u76pqkM2yv0JdicD88GnCkroSjtJuc/npdf&#10;vnLmg7CFMGBVzg/K85vZ50/XtZuqEWzBFAoZObF+Wrucb0Nw0yzzcqsq4c/AKUtKDViJQCJusgJF&#10;Td4rk40Gg4usBiwcglTe0+1tq+Sz5F9rJcOD1l4FZnJOuYX0xfRdx282uxbTDQq3LWWXhviHLCpR&#10;Wgrau7oVQbAdln+5qkqJ4EGHMwlVBlqXUqUaqJrh4E01T1vhVKqFyPGup8n/P7fyfr9CVhY5H3Nm&#10;RUVP9EikCbsxio0jPbXzU0I9uRV2kqdjrLXRWMU/VcGaROmhp1Q1gUm6vDwfT0aX55xJ0tHxapA4&#10;z16tHfrwTUHF4iHnSNETk2J/5wNFJOgREoN5MGWxLI1JAm7WC4NsL+LzDi4ulsuYMpn8ATM2gi1E&#10;s1Ydb7JYWVtLOoWDURFn7KPSRAllP0yZpGZUfRwhpbJh2AVK6GimyXlvOP7YsMNHU5UatTcefWzc&#10;W6TIYENvXJUW8D0Hpk9Zt/gjA23dkYLQrJvujddQHKgxENqJ8U4uS3qfO+HDSiCNCA0TjX14oI82&#10;UOccuhNnW8Bf791HPHUuaTmraeRy7n/uBCrOzHdLPX01nEzijCZhcn45IgFPNetTjd1VC6BnH9KC&#10;cTIdIz6Y41EjVC+0HeYxKqmElRQ75zLgUViEdhXQfpFqPk8wmksnwp19cvLYALH/npsXga5r0kDt&#10;fQ/H8RTTN73aYuPTWJjvAugyNXKkuOW1o55mOjVrt3/i0jiVE+p1S85+AwAA//8DAFBLAwQUAAYA&#10;CAAAACEA2E8YYOMAAAALAQAADwAAAGRycy9kb3ducmV2LnhtbEyPwU7DMBBE70j8g7VIXFDrtIRC&#10;QjYVQoIcCkU0wNmJTRIRryPbbQJfj3uC42hGM2+y9aR7dlDWdYYQFvMImKLayI4ahLfyYXYDzHlB&#10;UvSGFMK3crDOT08ykUoz0qs67HzDQgm5VCC03g8p565ulRZubgZFwfs0VgsfpG24tGIM5brnyyha&#10;cS06CgutGNR9q+qv3V4jPD22TVk+F9uXMbl4/7HFpjAfFeL52XR3C8yryf+F4Ygf0CEPTJXZk3Ss&#10;R5gt4jic8QjxZQLsmIji5RWwCiG5ToDnGf//If8FAAD//wMAUEsBAi0AFAAGAAgAAAAhALaDOJL+&#10;AAAA4QEAABMAAAAAAAAAAAAAAAAAAAAAAFtDb250ZW50X1R5cGVzXS54bWxQSwECLQAUAAYACAAA&#10;ACEAOP0h/9YAAACUAQAACwAAAAAAAAAAAAAAAAAvAQAAX3JlbHMvLnJlbHNQSwECLQAUAAYACAAA&#10;ACEAOizUWIQCAABtBQAADgAAAAAAAAAAAAAAAAAuAgAAZHJzL2Uyb0RvYy54bWxQSwECLQAUAAYA&#10;CAAAACEA2E8YYOMAAAALAQAADwAAAAAAAAAAAAAAAADeBAAAZHJzL2Rvd25yZXYueG1sUEsFBgAA&#10;AAAEAAQA8wAAAO4FAAAAAA==&#10;" fillcolor="#06f" stroked="f">
              <v:shadow on="t" color="black" opacity="22937f" origin=",.5" offset="0,.63889mm"/>
              <v:textbox>
                <w:txbxContent>
                  <w:p w:rsidR="008E3D48" w:rsidRPr="00992AD1" w:rsidRDefault="008E3D48" w:rsidP="008E3D48">
                    <w:pPr>
                      <w:spacing w:line="240" w:lineRule="auto"/>
                      <w:jc w:val="center"/>
                      <w:rPr>
                        <w:rFonts w:ascii="TeXGyreAdventor" w:hAnsi="TeXGyreAdventor"/>
                        <w:b/>
                        <w:bCs/>
                      </w:rPr>
                    </w:pPr>
                    <w:r w:rsidRPr="00992AD1">
                      <w:rPr>
                        <w:rFonts w:ascii="TeXGyreAdventor" w:hAnsi="TeXGyreAdventor"/>
                        <w:b/>
                        <w:bCs/>
                      </w:rPr>
                      <w:t xml:space="preserve">WWW.DOONEE.COM                                          </w:t>
                    </w:r>
                  </w:p>
                </w:txbxContent>
              </v:textbox>
            </v:rect>
          </w:pict>
        </mc:Fallback>
      </mc:AlternateContent>
    </w:r>
    <w:r w:rsidRPr="00992AD1">
      <w:rPr>
        <w:rFonts w:ascii="TeXGyreAdventor" w:hAnsi="TeXGyreAdventor"/>
        <w:color w:val="0033CC"/>
        <w:sz w:val="16"/>
        <w:szCs w:val="20"/>
      </w:rPr>
      <w:t xml:space="preserve">ARUNAMMARIN BANGKOKNOI BANKOK </w:t>
    </w:r>
    <w:proofErr w:type="gramStart"/>
    <w:r w:rsidRPr="00992AD1">
      <w:rPr>
        <w:rFonts w:ascii="TeXGyreAdventor" w:hAnsi="TeXGyreAdventor"/>
        <w:color w:val="0033CC"/>
        <w:sz w:val="16"/>
        <w:szCs w:val="20"/>
      </w:rPr>
      <w:t>10700  TEL.02</w:t>
    </w:r>
    <w:proofErr w:type="gramEnd"/>
    <w:r w:rsidRPr="00992AD1">
      <w:rPr>
        <w:rFonts w:ascii="TeXGyreAdventor" w:hAnsi="TeXGyreAdventor"/>
        <w:color w:val="0033CC"/>
        <w:sz w:val="16"/>
        <w:szCs w:val="20"/>
      </w:rPr>
      <w:t>-884-6188  FAX.02-884-6171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EE" w:rsidRDefault="00EF5CEE" w:rsidP="003E2552">
      <w:pPr>
        <w:spacing w:after="0" w:line="240" w:lineRule="auto"/>
      </w:pPr>
      <w:r>
        <w:separator/>
      </w:r>
    </w:p>
  </w:footnote>
  <w:footnote w:type="continuationSeparator" w:id="0">
    <w:p w:rsidR="00EF5CEE" w:rsidRDefault="00EF5CEE" w:rsidP="003E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52" w:rsidRDefault="003E2552">
    <w:pPr>
      <w:pStyle w:val="Header"/>
    </w:pPr>
    <w:r>
      <w:rPr>
        <w:rFonts w:hint="cs"/>
        <w:noProof/>
      </w:rPr>
      <w:drawing>
        <wp:anchor distT="0" distB="0" distL="114300" distR="114300" simplePos="0" relativeHeight="251658240" behindDoc="1" locked="0" layoutInCell="1" allowOverlap="1" wp14:anchorId="20908E58" wp14:editId="64B19039">
          <wp:simplePos x="0" y="0"/>
          <wp:positionH relativeFrom="column">
            <wp:posOffset>1962150</wp:posOffset>
          </wp:positionH>
          <wp:positionV relativeFrom="paragraph">
            <wp:posOffset>-107315</wp:posOffset>
          </wp:positionV>
          <wp:extent cx="1752600" cy="775970"/>
          <wp:effectExtent l="0" t="0" r="0" b="5080"/>
          <wp:wrapThrough wrapText="bothSides">
            <wp:wrapPolygon edited="0">
              <wp:start x="0" y="0"/>
              <wp:lineTo x="0" y="21211"/>
              <wp:lineTo x="21365" y="21211"/>
              <wp:lineTo x="2136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2552" w:rsidRDefault="003E2552">
    <w:pPr>
      <w:pStyle w:val="Header"/>
    </w:pPr>
  </w:p>
  <w:p w:rsidR="003E2552" w:rsidRDefault="003E25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1B65"/>
    <w:multiLevelType w:val="hybridMultilevel"/>
    <w:tmpl w:val="0BB0B64C"/>
    <w:lvl w:ilvl="0" w:tplc="392A5480">
      <w:start w:val="14"/>
      <w:numFmt w:val="bullet"/>
      <w:lvlText w:val="-"/>
      <w:lvlJc w:val="left"/>
      <w:pPr>
        <w:ind w:left="180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B96B58"/>
    <w:multiLevelType w:val="hybridMultilevel"/>
    <w:tmpl w:val="C8EEF2F0"/>
    <w:lvl w:ilvl="0" w:tplc="BBDC5CAC">
      <w:start w:val="14"/>
      <w:numFmt w:val="bullet"/>
      <w:lvlText w:val="-"/>
      <w:lvlJc w:val="left"/>
      <w:pPr>
        <w:ind w:left="180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52"/>
    <w:rsid w:val="00003AAF"/>
    <w:rsid w:val="00092D92"/>
    <w:rsid w:val="000B3CFF"/>
    <w:rsid w:val="001F733F"/>
    <w:rsid w:val="002717BB"/>
    <w:rsid w:val="00317208"/>
    <w:rsid w:val="003A4E4C"/>
    <w:rsid w:val="003E2552"/>
    <w:rsid w:val="00404239"/>
    <w:rsid w:val="004D612B"/>
    <w:rsid w:val="004E5A80"/>
    <w:rsid w:val="00523068"/>
    <w:rsid w:val="00525FAD"/>
    <w:rsid w:val="007254E6"/>
    <w:rsid w:val="00730CE8"/>
    <w:rsid w:val="00744754"/>
    <w:rsid w:val="008570A9"/>
    <w:rsid w:val="008E3D48"/>
    <w:rsid w:val="00992AD1"/>
    <w:rsid w:val="00AB3491"/>
    <w:rsid w:val="00AC35FF"/>
    <w:rsid w:val="00B0334B"/>
    <w:rsid w:val="00B048A7"/>
    <w:rsid w:val="00BE09C6"/>
    <w:rsid w:val="00BE5D07"/>
    <w:rsid w:val="00C34CB2"/>
    <w:rsid w:val="00D12065"/>
    <w:rsid w:val="00D16B3E"/>
    <w:rsid w:val="00D942A7"/>
    <w:rsid w:val="00E17AC7"/>
    <w:rsid w:val="00E902B4"/>
    <w:rsid w:val="00E951F5"/>
    <w:rsid w:val="00ED636F"/>
    <w:rsid w:val="00EF5CEE"/>
    <w:rsid w:val="00F238C5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5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52"/>
  </w:style>
  <w:style w:type="paragraph" w:styleId="Footer">
    <w:name w:val="footer"/>
    <w:basedOn w:val="Normal"/>
    <w:link w:val="FooterChar"/>
    <w:uiPriority w:val="99"/>
    <w:unhideWhenUsed/>
    <w:rsid w:val="003E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52"/>
  </w:style>
  <w:style w:type="paragraph" w:styleId="BalloonText">
    <w:name w:val="Balloon Text"/>
    <w:basedOn w:val="Normal"/>
    <w:link w:val="BalloonTextChar"/>
    <w:uiPriority w:val="99"/>
    <w:semiHidden/>
    <w:unhideWhenUsed/>
    <w:rsid w:val="003E25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5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F73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D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5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52"/>
  </w:style>
  <w:style w:type="paragraph" w:styleId="Footer">
    <w:name w:val="footer"/>
    <w:basedOn w:val="Normal"/>
    <w:link w:val="FooterChar"/>
    <w:uiPriority w:val="99"/>
    <w:unhideWhenUsed/>
    <w:rsid w:val="003E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52"/>
  </w:style>
  <w:style w:type="paragraph" w:styleId="BalloonText">
    <w:name w:val="Balloon Text"/>
    <w:basedOn w:val="Normal"/>
    <w:link w:val="BalloonTextChar"/>
    <w:uiPriority w:val="99"/>
    <w:semiHidden/>
    <w:unhideWhenUsed/>
    <w:rsid w:val="003E25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5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F73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  Doonee TV</dc:creator>
  <cp:lastModifiedBy>sompreawjeed</cp:lastModifiedBy>
  <cp:revision>3</cp:revision>
  <cp:lastPrinted>2015-01-16T02:20:00Z</cp:lastPrinted>
  <dcterms:created xsi:type="dcterms:W3CDTF">2015-01-25T22:49:00Z</dcterms:created>
  <dcterms:modified xsi:type="dcterms:W3CDTF">2015-01-26T05:38:00Z</dcterms:modified>
</cp:coreProperties>
</file>